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2173"/>
        <w:gridCol w:w="6233"/>
      </w:tblGrid>
      <w:tr w:rsidR="00E342FC" w:rsidRPr="00BF043E" w14:paraId="056C1211" w14:textId="77777777" w:rsidTr="00147AD1">
        <w:tc>
          <w:tcPr>
            <w:tcW w:w="2173" w:type="dxa"/>
            <w:vAlign w:val="center"/>
          </w:tcPr>
          <w:p w14:paraId="69D85B09" w14:textId="77777777" w:rsidR="00E342FC" w:rsidRPr="00BF043E" w:rsidRDefault="00823AD2" w:rsidP="004B7C2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F043E">
              <w:rPr>
                <w:rFonts w:asciiTheme="minorHAnsi" w:hAnsiTheme="minorHAnsi" w:cstheme="minorHAnsi"/>
                <w:noProof/>
                <w:sz w:val="28"/>
                <w:szCs w:val="28"/>
                <w:lang w:val="es-AR" w:eastAsia="es-AR"/>
              </w:rPr>
              <w:drawing>
                <wp:inline distT="0" distB="0" distL="0" distR="0" wp14:anchorId="3E5B2A34" wp14:editId="4A6EDF03">
                  <wp:extent cx="1219200" cy="1095375"/>
                  <wp:effectExtent l="19050" t="0" r="0" b="0"/>
                  <wp:docPr id="1" name="0 Imagen" descr="imagen del iri solo fondo bl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imagen del iri solo fondo bl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3" w:type="dxa"/>
            <w:vAlign w:val="center"/>
          </w:tcPr>
          <w:p w14:paraId="2C29603B" w14:textId="77777777" w:rsidR="0090107A" w:rsidRPr="00BF043E" w:rsidRDefault="0090107A" w:rsidP="00147AD1">
            <w:pPr>
              <w:jc w:val="right"/>
              <w:rPr>
                <w:rFonts w:asciiTheme="minorHAnsi" w:hAnsiTheme="minorHAnsi" w:cstheme="minorHAnsi"/>
              </w:rPr>
            </w:pPr>
          </w:p>
          <w:p w14:paraId="4A5D89DB" w14:textId="77777777" w:rsidR="0090107A" w:rsidRPr="00BF043E" w:rsidRDefault="0090107A" w:rsidP="00147AD1">
            <w:pPr>
              <w:jc w:val="right"/>
              <w:rPr>
                <w:rFonts w:asciiTheme="minorHAnsi" w:hAnsiTheme="minorHAnsi" w:cstheme="minorHAnsi"/>
              </w:rPr>
            </w:pPr>
          </w:p>
          <w:p w14:paraId="017E68E9" w14:textId="77777777" w:rsidR="0090107A" w:rsidRPr="00BF043E" w:rsidRDefault="0090107A" w:rsidP="00147AD1">
            <w:pPr>
              <w:jc w:val="right"/>
              <w:rPr>
                <w:rFonts w:asciiTheme="minorHAnsi" w:hAnsiTheme="minorHAnsi" w:cstheme="minorHAnsi"/>
              </w:rPr>
            </w:pPr>
          </w:p>
          <w:p w14:paraId="698B57A8" w14:textId="77777777" w:rsidR="0090107A" w:rsidRPr="00BF043E" w:rsidRDefault="0090107A" w:rsidP="00147AD1">
            <w:pPr>
              <w:jc w:val="right"/>
              <w:rPr>
                <w:rFonts w:asciiTheme="minorHAnsi" w:hAnsiTheme="minorHAnsi" w:cstheme="minorHAnsi"/>
              </w:rPr>
            </w:pPr>
          </w:p>
          <w:p w14:paraId="21AEBDE6" w14:textId="77777777" w:rsidR="0090107A" w:rsidRPr="00BF043E" w:rsidRDefault="0090107A" w:rsidP="00147AD1">
            <w:pPr>
              <w:jc w:val="right"/>
              <w:rPr>
                <w:rFonts w:asciiTheme="minorHAnsi" w:hAnsiTheme="minorHAnsi" w:cstheme="minorHAnsi"/>
              </w:rPr>
            </w:pPr>
          </w:p>
          <w:p w14:paraId="47B7D4C8" w14:textId="77777777" w:rsidR="0090107A" w:rsidRPr="00BF043E" w:rsidRDefault="0090107A" w:rsidP="00147AD1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BF043E">
              <w:rPr>
                <w:rFonts w:asciiTheme="minorHAnsi" w:hAnsiTheme="minorHAnsi" w:cstheme="minorHAnsi"/>
                <w:sz w:val="28"/>
                <w:szCs w:val="28"/>
              </w:rPr>
              <w:t>Doctorado en Relaciones Internacionales</w:t>
            </w:r>
          </w:p>
          <w:p w14:paraId="726AC748" w14:textId="77777777" w:rsidR="00E342FC" w:rsidRPr="00BF043E" w:rsidRDefault="00E36F6E" w:rsidP="00147AD1">
            <w:pPr>
              <w:jc w:val="right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BF043E">
              <w:rPr>
                <w:rFonts w:asciiTheme="minorHAnsi" w:hAnsiTheme="minorHAnsi" w:cstheme="minorHAnsi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6E5E65" wp14:editId="1727F62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2540</wp:posOffset>
                      </wp:positionV>
                      <wp:extent cx="3827780" cy="635"/>
                      <wp:effectExtent l="9525" t="14605" r="10795" b="1333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7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22E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.3pt;margin-top:.2pt;width:301.4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/7vwEAAFkDAAAOAAAAZHJzL2Uyb0RvYy54bWysU01v2zAMvQ/YfxB8X+ykaJsZcQosXXbp&#10;tgDtfgAjybYwWRRIJXb+/SQ1yb5uwy6EKJJPj4/U6mEarDhqYoOuKeazqhDaSVTGdU3x7WX7blkI&#10;DuAUWHS6KU6ai4f12zer0dd6gT1apUlEEMf16JuiD8HXZcmy1wPwDL12MdgiDRCiS12pCMaIPthy&#10;UVV35YikPKHUzPH28TVYrDN+22oZvrYt6yBsU0RuIVvKdp9suV5B3RH43sgzDfgHFgMYFx+9Qj1C&#10;AHEg8xfUYCQhYxtmEocS29ZInXuI3cyrP7p57sHr3EsUh/1VJv5/sPLLceN2lKjLyT37J5TfWTjc&#10;9OA6nQm8nHwc3DxJVY6e62tJctjvSOzHz6hiDhwCZhWmloYEGfsTUxb7dBVbT0HIeHmzXNzfL+NM&#10;ZIzd3dxmfKgvpZ44fNI4iHRoCg4EpuvDBp2LQ0Wa54fg+MQhEYP6UpDedbg11ubZWifGyP59dVvl&#10;CkZrVIqmPKZuv7EkjpDWo/pQbfNGRLTf0ggPTmW0XoP6eD4HMPb1HPOtO6uTBEnbx/Ue1WlHF9Xi&#10;/DLN866lBfnVz9U/f8T6BwAAAP//AwBQSwMEFAAGAAgAAAAhADWU+Q3ZAAAAAwEAAA8AAABkcnMv&#10;ZG93bnJldi54bWxMjkFLw0AUhO+C/2F5gje7sW1CiXkpIubgQcG24PU1eU1Cs2/D7jaN/971pLcZ&#10;Zpj5iu1sBjWx870VhMdFAoqltk0vLcJhXz1sQPlA0tBghRG+2cO2vL0pKG/sVT552oVWxRHxOSF0&#10;IYy51r7u2JBf2JElZifrDIVoXasbR9c4bga9TJJMG+olPnQ08kvH9Xl3MQhfa3JvH/WhWlWbcbLp&#10;6v2VXEC8v5ufn0AFnsNfGX7xIzqUkeloL9J4NSAss1hEWIOKYZakURwRUtBlof+zlz8AAAD//wMA&#10;UEsBAi0AFAAGAAgAAAAhALaDOJL+AAAA4QEAABMAAAAAAAAAAAAAAAAAAAAAAFtDb250ZW50X1R5&#10;cGVzXS54bWxQSwECLQAUAAYACAAAACEAOP0h/9YAAACUAQAACwAAAAAAAAAAAAAAAAAvAQAAX3Jl&#10;bHMvLnJlbHNQSwECLQAUAAYACAAAACEAnXKv+78BAABZAwAADgAAAAAAAAAAAAAAAAAuAgAAZHJz&#10;L2Uyb0RvYy54bWxQSwECLQAUAAYACAAAACEANZT5DdkAAAADAQAADwAAAAAAAAAAAAAAAAAZBAAA&#10;ZHJzL2Rvd25yZXYueG1sUEsFBgAAAAAEAAQA8wAAAB8FAAAAAA==&#10;" strokecolor="#00b0f0" strokeweight="1.5pt"/>
                  </w:pict>
                </mc:Fallback>
              </mc:AlternateContent>
            </w:r>
          </w:p>
        </w:tc>
      </w:tr>
    </w:tbl>
    <w:p w14:paraId="2B02EACB" w14:textId="77777777" w:rsidR="0090107A" w:rsidRPr="00BF043E" w:rsidRDefault="0090107A" w:rsidP="003E70FD">
      <w:pPr>
        <w:rPr>
          <w:rFonts w:asciiTheme="minorHAnsi" w:hAnsiTheme="minorHAnsi" w:cstheme="minorHAnsi"/>
          <w:sz w:val="28"/>
          <w:szCs w:val="28"/>
        </w:rPr>
      </w:pPr>
      <w:bookmarkStart w:id="0" w:name="BM_1_"/>
      <w:bookmarkEnd w:id="0"/>
    </w:p>
    <w:p w14:paraId="29F6275E" w14:textId="22674330" w:rsidR="00290E4B" w:rsidRPr="00BF043E" w:rsidRDefault="003E70FD" w:rsidP="003E70FD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F043E">
        <w:rPr>
          <w:rFonts w:asciiTheme="minorHAnsi" w:hAnsiTheme="minorHAnsi" w:cstheme="minorHAnsi"/>
          <w:b/>
          <w:bCs/>
          <w:color w:val="4BACC6"/>
          <w:sz w:val="28"/>
          <w:szCs w:val="28"/>
        </w:rPr>
        <w:t>Nombre del curso</w:t>
      </w:r>
      <w:r w:rsidR="000002FE" w:rsidRPr="00BF043E">
        <w:rPr>
          <w:rFonts w:asciiTheme="minorHAnsi" w:hAnsiTheme="minorHAnsi" w:cstheme="minorHAnsi"/>
          <w:b/>
          <w:bCs/>
          <w:color w:val="4BACC6"/>
          <w:sz w:val="28"/>
          <w:szCs w:val="28"/>
        </w:rPr>
        <w:t xml:space="preserve">: </w:t>
      </w:r>
      <w:r w:rsidR="00464643" w:rsidRPr="00464643">
        <w:rPr>
          <w:rFonts w:asciiTheme="minorHAnsi" w:hAnsiTheme="minorHAnsi" w:cstheme="minorHAnsi"/>
          <w:b/>
          <w:bCs/>
          <w:sz w:val="28"/>
          <w:szCs w:val="28"/>
        </w:rPr>
        <w:t>Asia Pacífico en las Relaciones Internacionales</w:t>
      </w:r>
    </w:p>
    <w:p w14:paraId="63510EC6" w14:textId="77777777" w:rsidR="002456E6" w:rsidRPr="00BF043E" w:rsidRDefault="002456E6" w:rsidP="007A22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BACC6"/>
          <w:sz w:val="28"/>
          <w:szCs w:val="28"/>
        </w:rPr>
      </w:pPr>
    </w:p>
    <w:p w14:paraId="37B0A2AA" w14:textId="712C7C52" w:rsidR="00290E4B" w:rsidRPr="002C4C69" w:rsidRDefault="003E70FD" w:rsidP="003E70FD">
      <w:pPr>
        <w:rPr>
          <w:rFonts w:asciiTheme="minorHAnsi" w:hAnsiTheme="minorHAnsi" w:cstheme="minorHAnsi"/>
          <w:b/>
          <w:color w:val="4BACC6"/>
          <w:sz w:val="28"/>
          <w:szCs w:val="28"/>
          <w:lang w:val="es-AR"/>
        </w:rPr>
      </w:pPr>
      <w:r w:rsidRPr="00BF043E">
        <w:rPr>
          <w:rFonts w:asciiTheme="minorHAnsi" w:hAnsiTheme="minorHAnsi" w:cstheme="minorHAnsi"/>
          <w:b/>
          <w:bCs/>
          <w:color w:val="4BACC6"/>
          <w:sz w:val="28"/>
          <w:szCs w:val="28"/>
          <w:lang w:val="es-AR"/>
        </w:rPr>
        <w:t>Profesor</w:t>
      </w:r>
      <w:r w:rsidR="00464643">
        <w:rPr>
          <w:rFonts w:asciiTheme="minorHAnsi" w:hAnsiTheme="minorHAnsi" w:cstheme="minorHAnsi"/>
          <w:b/>
          <w:bCs/>
          <w:color w:val="4BACC6"/>
          <w:sz w:val="28"/>
          <w:szCs w:val="28"/>
          <w:lang w:val="es-AR"/>
        </w:rPr>
        <w:t>a</w:t>
      </w:r>
      <w:r w:rsidR="00733301" w:rsidRPr="00BF043E">
        <w:rPr>
          <w:rFonts w:asciiTheme="minorHAnsi" w:hAnsiTheme="minorHAnsi" w:cstheme="minorHAnsi"/>
          <w:b/>
          <w:bCs/>
          <w:color w:val="4BACC6"/>
          <w:sz w:val="28"/>
          <w:szCs w:val="28"/>
          <w:lang w:val="es-AR"/>
        </w:rPr>
        <w:t>:</w:t>
      </w:r>
      <w:r w:rsidR="00733301" w:rsidRPr="00BF043E">
        <w:rPr>
          <w:rFonts w:asciiTheme="minorHAnsi" w:hAnsiTheme="minorHAnsi" w:cstheme="minorHAnsi"/>
          <w:bCs/>
          <w:sz w:val="28"/>
          <w:szCs w:val="28"/>
          <w:lang w:val="es-AR"/>
        </w:rPr>
        <w:t xml:space="preserve"> </w:t>
      </w:r>
      <w:r w:rsidR="00464643" w:rsidRPr="002C4C69">
        <w:rPr>
          <w:rFonts w:asciiTheme="minorHAnsi" w:hAnsiTheme="minorHAnsi" w:cstheme="minorHAnsi"/>
          <w:b/>
          <w:sz w:val="28"/>
          <w:szCs w:val="28"/>
          <w:lang w:val="es-AR"/>
        </w:rPr>
        <w:t xml:space="preserve">Dra. Bárbara </w:t>
      </w:r>
      <w:proofErr w:type="spellStart"/>
      <w:r w:rsidR="00464643" w:rsidRPr="002C4C69">
        <w:rPr>
          <w:rFonts w:asciiTheme="minorHAnsi" w:hAnsiTheme="minorHAnsi" w:cstheme="minorHAnsi"/>
          <w:b/>
          <w:sz w:val="28"/>
          <w:szCs w:val="28"/>
          <w:lang w:val="es-AR"/>
        </w:rPr>
        <w:t>Bavoleo</w:t>
      </w:r>
      <w:proofErr w:type="spellEnd"/>
    </w:p>
    <w:p w14:paraId="0E5D1A58" w14:textId="77777777" w:rsidR="00871140" w:rsidRPr="00BF043E" w:rsidRDefault="00871140" w:rsidP="003E70FD">
      <w:pPr>
        <w:rPr>
          <w:rFonts w:asciiTheme="minorHAnsi" w:hAnsiTheme="minorHAnsi" w:cstheme="minorHAnsi"/>
          <w:b/>
          <w:bCs/>
          <w:color w:val="4BACC6"/>
          <w:sz w:val="28"/>
          <w:szCs w:val="28"/>
          <w:lang w:val="es-AR"/>
        </w:rPr>
      </w:pPr>
    </w:p>
    <w:p w14:paraId="24C8597E" w14:textId="3A837FCD" w:rsidR="00290E4B" w:rsidRDefault="003E70FD" w:rsidP="003E70FD">
      <w:pPr>
        <w:rPr>
          <w:rFonts w:asciiTheme="minorHAnsi" w:hAnsiTheme="minorHAnsi" w:cstheme="minorHAnsi"/>
          <w:bCs/>
          <w:sz w:val="28"/>
          <w:szCs w:val="28"/>
          <w:lang w:val="es-AR"/>
        </w:rPr>
      </w:pPr>
      <w:r w:rsidRPr="00BF043E">
        <w:rPr>
          <w:rFonts w:asciiTheme="minorHAnsi" w:hAnsiTheme="minorHAnsi" w:cstheme="minorHAnsi"/>
          <w:b/>
          <w:bCs/>
          <w:color w:val="4BACC6"/>
          <w:sz w:val="28"/>
          <w:szCs w:val="28"/>
          <w:lang w:val="es-AR"/>
        </w:rPr>
        <w:t>Email</w:t>
      </w:r>
      <w:r w:rsidR="00733301" w:rsidRPr="00BF043E">
        <w:rPr>
          <w:rFonts w:asciiTheme="minorHAnsi" w:hAnsiTheme="minorHAnsi" w:cstheme="minorHAnsi"/>
          <w:b/>
          <w:bCs/>
          <w:color w:val="4BACC6"/>
          <w:sz w:val="28"/>
          <w:szCs w:val="28"/>
          <w:lang w:val="es-AR"/>
        </w:rPr>
        <w:t>:</w:t>
      </w:r>
      <w:r w:rsidR="00733301" w:rsidRPr="00BF043E">
        <w:rPr>
          <w:rFonts w:asciiTheme="minorHAnsi" w:hAnsiTheme="minorHAnsi" w:cstheme="minorHAnsi"/>
          <w:bCs/>
          <w:sz w:val="28"/>
          <w:szCs w:val="28"/>
          <w:lang w:val="es-AR"/>
        </w:rPr>
        <w:t xml:space="preserve"> </w:t>
      </w:r>
      <w:hyperlink r:id="rId9" w:history="1">
        <w:r w:rsidR="002C4C69" w:rsidRPr="0053719D">
          <w:rPr>
            <w:rStyle w:val="Hipervnculo"/>
            <w:rFonts w:asciiTheme="minorHAnsi" w:hAnsiTheme="minorHAnsi" w:cstheme="minorHAnsi"/>
            <w:bCs/>
            <w:sz w:val="28"/>
            <w:szCs w:val="28"/>
            <w:lang w:val="es-AR"/>
          </w:rPr>
          <w:t>barbarabavoleo@yahoo.com.ar</w:t>
        </w:r>
      </w:hyperlink>
    </w:p>
    <w:p w14:paraId="351E011A" w14:textId="77777777" w:rsidR="00E42D5A" w:rsidRPr="00BF043E" w:rsidRDefault="00E42D5A" w:rsidP="008F6769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lang w:val="es-AR"/>
        </w:rPr>
      </w:pPr>
    </w:p>
    <w:p w14:paraId="18B3D09B" w14:textId="798708C4" w:rsidR="00925583" w:rsidRPr="00464643" w:rsidRDefault="003E70FD" w:rsidP="002456E6">
      <w:pPr>
        <w:pStyle w:val="Ttulo2"/>
        <w:keepNext w:val="0"/>
        <w:keepLines w:val="0"/>
        <w:widowControl w:val="0"/>
        <w:rPr>
          <w:rFonts w:asciiTheme="minorHAnsi" w:hAnsiTheme="minorHAnsi" w:cstheme="minorHAnsi"/>
          <w:color w:val="auto"/>
          <w:sz w:val="28"/>
          <w:szCs w:val="28"/>
        </w:rPr>
      </w:pPr>
      <w:r w:rsidRPr="00464643">
        <w:rPr>
          <w:rFonts w:asciiTheme="minorHAnsi" w:hAnsiTheme="minorHAnsi" w:cstheme="minorHAnsi"/>
          <w:sz w:val="28"/>
          <w:szCs w:val="28"/>
        </w:rPr>
        <w:t>Objetivo del curso</w:t>
      </w:r>
      <w:r w:rsidR="001D6671" w:rsidRPr="00464643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652FCD01" w14:textId="6DCC153B" w:rsidR="00464643" w:rsidRPr="00464643" w:rsidRDefault="00464643" w:rsidP="00464643">
      <w:pPr>
        <w:jc w:val="both"/>
        <w:rPr>
          <w:rFonts w:ascii="Arial" w:hAnsi="Arial" w:cs="Arial"/>
        </w:rPr>
      </w:pPr>
      <w:r w:rsidRPr="00464643">
        <w:rPr>
          <w:rFonts w:ascii="Arial" w:hAnsi="Arial" w:cs="Arial"/>
        </w:rPr>
        <w:t>El objetivo de este curso es proporcionar a los alumnos una comprensión integral de la región de Asia-Pacífico, destacando su diversidad cultural, religiosa, política, social y económica. El curso abordará los principales desafíos que surgen al estudiar esta región, especialmente desde una perspectiva occidental, y analizará los profundos procesos de transformación que han tenido lugar en las últimas cinco décadas.</w:t>
      </w:r>
    </w:p>
    <w:p w14:paraId="75D8866D" w14:textId="77777777" w:rsidR="00464643" w:rsidRPr="00464643" w:rsidRDefault="00464643" w:rsidP="00464643">
      <w:pPr>
        <w:jc w:val="both"/>
        <w:rPr>
          <w:rFonts w:ascii="Arial" w:hAnsi="Arial" w:cs="Arial"/>
        </w:rPr>
      </w:pPr>
    </w:p>
    <w:p w14:paraId="0EA9EAB4" w14:textId="77777777" w:rsidR="00464643" w:rsidRPr="00464643" w:rsidRDefault="00464643" w:rsidP="00464643">
      <w:pPr>
        <w:jc w:val="both"/>
        <w:rPr>
          <w:rFonts w:ascii="Arial" w:hAnsi="Arial" w:cs="Arial"/>
        </w:rPr>
      </w:pPr>
      <w:r w:rsidRPr="00464643">
        <w:rPr>
          <w:rFonts w:ascii="Arial" w:hAnsi="Arial" w:cs="Arial"/>
        </w:rPr>
        <w:t>Se examinarán fenómenos clave como la consolidación de Japón como potencia tras su rápido desarrollo económico post-Segunda Guerra Mundial, el ascenso de China como actor global a partir de su reforma económica, el posicionamiento de India, el papel del Sudeste asiático y el conflicto en la Península Coreana, heredado de la Guerra Fría.</w:t>
      </w:r>
    </w:p>
    <w:p w14:paraId="279DAC78" w14:textId="77777777" w:rsidR="00464643" w:rsidRPr="00464643" w:rsidRDefault="00464643" w:rsidP="00464643">
      <w:pPr>
        <w:jc w:val="both"/>
        <w:rPr>
          <w:rFonts w:ascii="Arial" w:hAnsi="Arial" w:cs="Arial"/>
        </w:rPr>
      </w:pPr>
    </w:p>
    <w:p w14:paraId="6C4F0F72" w14:textId="77777777" w:rsidR="00464643" w:rsidRPr="00464643" w:rsidRDefault="00464643" w:rsidP="00464643">
      <w:pPr>
        <w:jc w:val="both"/>
        <w:rPr>
          <w:rFonts w:ascii="Arial" w:hAnsi="Arial" w:cs="Arial"/>
          <w:b/>
          <w:bCs/>
        </w:rPr>
      </w:pPr>
      <w:r w:rsidRPr="00464643">
        <w:rPr>
          <w:rFonts w:ascii="Arial" w:hAnsi="Arial" w:cs="Arial"/>
        </w:rPr>
        <w:t>El curso busca dotar a los estudiantes de conceptos fundamentales, herramientas teórico-metodológicas y estudios de caso relevantes, con el fin de comprender las dinámicas políticas, sociales y económicas que han posicionado a Asia-Pacífico como una región central en el sistema internacional contemporáneo.</w:t>
      </w:r>
    </w:p>
    <w:p w14:paraId="255CD048" w14:textId="3BEF7007" w:rsidR="00464643" w:rsidRPr="00464643" w:rsidRDefault="003E70FD" w:rsidP="00464643">
      <w:pPr>
        <w:pStyle w:val="Ttulo2"/>
        <w:keepNext w:val="0"/>
        <w:keepLines w:val="0"/>
        <w:widowControl w:val="0"/>
        <w:rPr>
          <w:rFonts w:asciiTheme="minorHAnsi" w:hAnsiTheme="minorHAnsi" w:cstheme="minorHAnsi"/>
          <w:sz w:val="28"/>
          <w:szCs w:val="28"/>
        </w:rPr>
      </w:pPr>
      <w:r w:rsidRPr="00BF043E">
        <w:rPr>
          <w:rFonts w:asciiTheme="minorHAnsi" w:hAnsiTheme="minorHAnsi" w:cstheme="minorHAnsi"/>
          <w:sz w:val="28"/>
          <w:szCs w:val="28"/>
        </w:rPr>
        <w:t>Contenido del programa</w:t>
      </w:r>
      <w:r w:rsidR="00D713BC" w:rsidRPr="00BF043E">
        <w:rPr>
          <w:rFonts w:asciiTheme="minorHAnsi" w:hAnsiTheme="minorHAnsi" w:cstheme="minorHAnsi"/>
          <w:sz w:val="28"/>
          <w:szCs w:val="28"/>
        </w:rPr>
        <w:t>:</w:t>
      </w:r>
    </w:p>
    <w:p w14:paraId="74AF186B" w14:textId="77777777" w:rsidR="00464643" w:rsidRPr="00464643" w:rsidRDefault="00464643" w:rsidP="00464643">
      <w:pPr>
        <w:jc w:val="both"/>
        <w:rPr>
          <w:rFonts w:ascii="Arial" w:hAnsi="Arial" w:cs="Arial"/>
        </w:rPr>
      </w:pPr>
      <w:r w:rsidRPr="00464643">
        <w:rPr>
          <w:rFonts w:ascii="Arial" w:hAnsi="Arial" w:cs="Arial"/>
        </w:rPr>
        <w:t>El curso está diseñado para fomentar un enfoque participativo, basado en la formulación y análisis de problemas relevantes de la región Asia-Pacífico. La estructura modular permite abordar cada tema en profundidad y adaptarse a las inquietudes de los estudiantes, integrando teoría, historia y casos concretos.</w:t>
      </w:r>
    </w:p>
    <w:p w14:paraId="7C48BEE6" w14:textId="77777777" w:rsidR="00464643" w:rsidRDefault="00464643" w:rsidP="00464643">
      <w:pPr>
        <w:jc w:val="both"/>
        <w:rPr>
          <w:rFonts w:ascii="Arial" w:hAnsi="Arial" w:cs="Arial"/>
        </w:rPr>
      </w:pPr>
    </w:p>
    <w:p w14:paraId="6A3707D5" w14:textId="77777777" w:rsidR="00464643" w:rsidRDefault="00464643" w:rsidP="00464643">
      <w:pPr>
        <w:jc w:val="both"/>
        <w:rPr>
          <w:rFonts w:ascii="Arial" w:hAnsi="Arial" w:cs="Arial"/>
        </w:rPr>
      </w:pPr>
    </w:p>
    <w:p w14:paraId="5EBC9D17" w14:textId="77777777" w:rsidR="00464643" w:rsidRPr="00464643" w:rsidRDefault="00464643" w:rsidP="00464643">
      <w:pPr>
        <w:jc w:val="both"/>
        <w:rPr>
          <w:rFonts w:ascii="Arial" w:hAnsi="Arial" w:cs="Arial"/>
        </w:rPr>
      </w:pPr>
    </w:p>
    <w:p w14:paraId="0DD06B7A" w14:textId="77777777" w:rsidR="00464643" w:rsidRPr="00464643" w:rsidRDefault="00464643" w:rsidP="00464643">
      <w:pPr>
        <w:jc w:val="both"/>
        <w:rPr>
          <w:rFonts w:ascii="Arial" w:hAnsi="Arial" w:cs="Arial"/>
        </w:rPr>
      </w:pPr>
      <w:r w:rsidRPr="00464643">
        <w:rPr>
          <w:rFonts w:ascii="Arial" w:hAnsi="Arial" w:cs="Arial"/>
        </w:rPr>
        <w:lastRenderedPageBreak/>
        <w:t>CLASE 1: Marco Teórico y Conceptual – Sudeste Asiático - ASEAN</w:t>
      </w:r>
    </w:p>
    <w:p w14:paraId="1E0376BF" w14:textId="32E3C142" w:rsidR="00464643" w:rsidRPr="00464643" w:rsidRDefault="00464643" w:rsidP="00464643">
      <w:pPr>
        <w:jc w:val="both"/>
        <w:rPr>
          <w:rFonts w:ascii="Arial" w:hAnsi="Arial" w:cs="Arial"/>
        </w:rPr>
      </w:pPr>
      <w:r w:rsidRPr="00464643">
        <w:rPr>
          <w:rFonts w:ascii="Arial" w:hAnsi="Arial" w:cs="Arial"/>
        </w:rPr>
        <w:t xml:space="preserve">Introducción a los principales enfoques teóricos y conceptos clave necesarios para comprender la región Asia-Pacífico. Multilateralismo en el Este </w:t>
      </w:r>
      <w:proofErr w:type="gramStart"/>
      <w:r w:rsidRPr="00464643">
        <w:rPr>
          <w:rFonts w:ascii="Arial" w:hAnsi="Arial" w:cs="Arial"/>
        </w:rPr>
        <w:t>Asiático</w:t>
      </w:r>
      <w:proofErr w:type="gramEnd"/>
      <w:r w:rsidRPr="00464643">
        <w:rPr>
          <w:rFonts w:ascii="Arial" w:hAnsi="Arial" w:cs="Arial"/>
        </w:rPr>
        <w:t xml:space="preserve"> tras la 2GM: ECAFE/ESCAP y ADB. SEATO. Origen y desarrollo de la ASEAN. La nueva arquitectura multilateral en el Sud/Este </w:t>
      </w:r>
      <w:proofErr w:type="gramStart"/>
      <w:r w:rsidRPr="00464643">
        <w:rPr>
          <w:rFonts w:ascii="Arial" w:hAnsi="Arial" w:cs="Arial"/>
        </w:rPr>
        <w:t>Asiático</w:t>
      </w:r>
      <w:proofErr w:type="gramEnd"/>
      <w:r w:rsidRPr="00464643">
        <w:rPr>
          <w:rFonts w:ascii="Arial" w:hAnsi="Arial" w:cs="Arial"/>
        </w:rPr>
        <w:t>: ASEAN+3, ASEAN+5, Cumbre del Este Asiático, Diferencias con el multilateralismo del Asia-Pacifico. Particularidades de la visión del Indo-Pacífico de la ASEAN.</w:t>
      </w:r>
    </w:p>
    <w:p w14:paraId="05EF38CF" w14:textId="77777777" w:rsidR="00464643" w:rsidRPr="00464643" w:rsidRDefault="00464643" w:rsidP="00464643">
      <w:pPr>
        <w:jc w:val="both"/>
        <w:rPr>
          <w:rFonts w:ascii="Arial" w:hAnsi="Arial" w:cs="Arial"/>
        </w:rPr>
      </w:pPr>
    </w:p>
    <w:p w14:paraId="45631240" w14:textId="77777777" w:rsidR="00464643" w:rsidRPr="00464643" w:rsidRDefault="00464643" w:rsidP="00464643">
      <w:pPr>
        <w:jc w:val="both"/>
        <w:rPr>
          <w:rFonts w:ascii="Arial" w:hAnsi="Arial" w:cs="Arial"/>
        </w:rPr>
      </w:pPr>
      <w:r w:rsidRPr="00464643">
        <w:rPr>
          <w:rFonts w:ascii="Arial" w:hAnsi="Arial" w:cs="Arial"/>
        </w:rPr>
        <w:t>CLASE 2: Corea - La península dividida</w:t>
      </w:r>
    </w:p>
    <w:p w14:paraId="04BFEBCF" w14:textId="77777777" w:rsidR="00464643" w:rsidRPr="00464643" w:rsidRDefault="00464643" w:rsidP="00464643">
      <w:pPr>
        <w:jc w:val="both"/>
        <w:rPr>
          <w:rFonts w:ascii="Arial" w:hAnsi="Arial" w:cs="Arial"/>
        </w:rPr>
      </w:pPr>
      <w:r w:rsidRPr="00464643">
        <w:rPr>
          <w:rFonts w:ascii="Arial" w:hAnsi="Arial" w:cs="Arial"/>
        </w:rPr>
        <w:t>Las dinámicas de la península coreana. ¿Qué obstáculos persisten para la reunificación de las Coreas? Historia de la separación entre Corea del Norte y del Sur, la Guerra de Corea, y los conflictos actuales. El papel de Corea del Sur en el contexto regional.</w:t>
      </w:r>
    </w:p>
    <w:p w14:paraId="51C60D69" w14:textId="77777777" w:rsidR="00464643" w:rsidRPr="00464643" w:rsidRDefault="00464643" w:rsidP="00464643">
      <w:pPr>
        <w:jc w:val="both"/>
        <w:rPr>
          <w:rFonts w:ascii="Arial" w:hAnsi="Arial" w:cs="Arial"/>
        </w:rPr>
      </w:pPr>
    </w:p>
    <w:p w14:paraId="35FD4B3D" w14:textId="77777777" w:rsidR="00464643" w:rsidRPr="00464643" w:rsidRDefault="00464643" w:rsidP="00464643">
      <w:pPr>
        <w:jc w:val="both"/>
        <w:rPr>
          <w:rFonts w:ascii="Arial" w:hAnsi="Arial" w:cs="Arial"/>
        </w:rPr>
      </w:pPr>
      <w:r w:rsidRPr="00464643">
        <w:rPr>
          <w:rFonts w:ascii="Arial" w:hAnsi="Arial" w:cs="Arial"/>
        </w:rPr>
        <w:t xml:space="preserve">CLASE 3: Japón - Historia de sus modernizaciones y el rol de su política exterior. </w:t>
      </w:r>
    </w:p>
    <w:p w14:paraId="513C31AF" w14:textId="77777777" w:rsidR="00464643" w:rsidRPr="00464643" w:rsidRDefault="00464643" w:rsidP="00464643">
      <w:pPr>
        <w:jc w:val="both"/>
        <w:rPr>
          <w:rFonts w:ascii="Arial" w:hAnsi="Arial" w:cs="Arial"/>
        </w:rPr>
      </w:pPr>
      <w:r w:rsidRPr="00464643">
        <w:rPr>
          <w:rFonts w:ascii="Arial" w:hAnsi="Arial" w:cs="Arial"/>
        </w:rPr>
        <w:t>Bases culturales. Las tres modernizaciones: 1868, 1945, 1973. Segunda mitad del siglo XIX:  desde su ingreso del Japón en el escenario internacional a la conformación de un imperio. Desde su ingreso a la Segunda Guerra Mundial hasta la ocupación aliada. Política exterior en la Guerra Fría. Japón y la crisis del petróleo. Desarrollo de las relaciones de Japón y América Latina.</w:t>
      </w:r>
    </w:p>
    <w:p w14:paraId="0D4AEE34" w14:textId="77777777" w:rsidR="00464643" w:rsidRPr="00464643" w:rsidRDefault="00464643" w:rsidP="00464643">
      <w:pPr>
        <w:jc w:val="both"/>
        <w:rPr>
          <w:rFonts w:ascii="Arial" w:hAnsi="Arial" w:cs="Arial"/>
        </w:rPr>
      </w:pPr>
    </w:p>
    <w:p w14:paraId="0EA0FC63" w14:textId="77777777" w:rsidR="00464643" w:rsidRPr="00464643" w:rsidRDefault="00464643" w:rsidP="00464643">
      <w:pPr>
        <w:jc w:val="both"/>
        <w:rPr>
          <w:rFonts w:ascii="Arial" w:hAnsi="Arial" w:cs="Arial"/>
        </w:rPr>
      </w:pPr>
      <w:r w:rsidRPr="00464643">
        <w:rPr>
          <w:rFonts w:ascii="Arial" w:hAnsi="Arial" w:cs="Arial"/>
        </w:rPr>
        <w:t>CLASE 4: China - Transformación y poder global</w:t>
      </w:r>
    </w:p>
    <w:p w14:paraId="50FF1DFB" w14:textId="77777777" w:rsidR="00464643" w:rsidRPr="00464643" w:rsidRDefault="00464643" w:rsidP="00464643">
      <w:pPr>
        <w:jc w:val="both"/>
        <w:rPr>
          <w:rFonts w:ascii="Arial" w:hAnsi="Arial" w:cs="Arial"/>
        </w:rPr>
      </w:pPr>
      <w:r w:rsidRPr="00464643">
        <w:rPr>
          <w:rFonts w:ascii="Arial" w:hAnsi="Arial" w:cs="Arial"/>
        </w:rPr>
        <w:t>El ascenso de China como potencia global y su sistema político único. Modelo económico y político chino; interacción con la comunidad internacional; valores asiáticos en la política global.</w:t>
      </w:r>
    </w:p>
    <w:p w14:paraId="662E12FA" w14:textId="77777777" w:rsidR="00464643" w:rsidRPr="00464643" w:rsidRDefault="00464643" w:rsidP="00464643">
      <w:pPr>
        <w:jc w:val="both"/>
        <w:rPr>
          <w:rFonts w:ascii="Arial" w:hAnsi="Arial" w:cs="Arial"/>
        </w:rPr>
      </w:pPr>
    </w:p>
    <w:p w14:paraId="109AF723" w14:textId="77777777" w:rsidR="00464643" w:rsidRPr="00464643" w:rsidRDefault="00464643" w:rsidP="00464643">
      <w:pPr>
        <w:jc w:val="both"/>
        <w:rPr>
          <w:rFonts w:ascii="Arial" w:hAnsi="Arial" w:cs="Arial"/>
        </w:rPr>
      </w:pPr>
      <w:r w:rsidRPr="00464643">
        <w:rPr>
          <w:rFonts w:ascii="Arial" w:hAnsi="Arial" w:cs="Arial"/>
        </w:rPr>
        <w:t>CLASE 5: India – Desarrollo, desafíos y proyección global</w:t>
      </w:r>
    </w:p>
    <w:p w14:paraId="2407A5ED" w14:textId="77777777" w:rsidR="00464643" w:rsidRPr="00464643" w:rsidRDefault="00464643" w:rsidP="00464643">
      <w:pPr>
        <w:jc w:val="both"/>
        <w:rPr>
          <w:rFonts w:ascii="Arial" w:hAnsi="Arial" w:cs="Arial"/>
        </w:rPr>
      </w:pPr>
      <w:r w:rsidRPr="00464643">
        <w:rPr>
          <w:rFonts w:ascii="Arial" w:hAnsi="Arial" w:cs="Arial"/>
        </w:rPr>
        <w:t xml:space="preserve">Desarrollo económico, diversidad cultural, desigualdades y tensiones étnico-religiosas. Conflictos internos e internacionales. Su proyección global, cultura, identidad y tradición. La idea de </w:t>
      </w:r>
      <w:proofErr w:type="spellStart"/>
      <w:r w:rsidRPr="00464643">
        <w:rPr>
          <w:rFonts w:ascii="Arial" w:hAnsi="Arial" w:cs="Arial"/>
        </w:rPr>
        <w:t>Indopacífico</w:t>
      </w:r>
      <w:proofErr w:type="spellEnd"/>
      <w:r w:rsidRPr="00464643">
        <w:rPr>
          <w:rFonts w:ascii="Arial" w:hAnsi="Arial" w:cs="Arial"/>
        </w:rPr>
        <w:t xml:space="preserve">. Su dinámica multilateral. </w:t>
      </w:r>
    </w:p>
    <w:p w14:paraId="54752F04" w14:textId="77777777" w:rsidR="00464643" w:rsidRPr="00464643" w:rsidRDefault="00464643" w:rsidP="00464643">
      <w:pPr>
        <w:jc w:val="both"/>
        <w:rPr>
          <w:rFonts w:ascii="Arial" w:hAnsi="Arial" w:cs="Arial"/>
        </w:rPr>
      </w:pPr>
    </w:p>
    <w:p w14:paraId="54A0E47E" w14:textId="65090004" w:rsidR="003E70FD" w:rsidRPr="00464643" w:rsidRDefault="003E70FD" w:rsidP="00464643">
      <w:pPr>
        <w:pStyle w:val="Ttulo2"/>
        <w:keepNext w:val="0"/>
        <w:keepLines w:val="0"/>
        <w:widowControl w:val="0"/>
        <w:rPr>
          <w:rFonts w:asciiTheme="minorHAnsi" w:hAnsiTheme="minorHAnsi" w:cstheme="minorHAnsi"/>
          <w:sz w:val="28"/>
          <w:szCs w:val="28"/>
        </w:rPr>
      </w:pPr>
      <w:r w:rsidRPr="00464643">
        <w:rPr>
          <w:rFonts w:asciiTheme="minorHAnsi" w:hAnsiTheme="minorHAnsi" w:cstheme="minorHAnsi"/>
          <w:sz w:val="28"/>
          <w:szCs w:val="28"/>
        </w:rPr>
        <w:t>Bibliografía</w:t>
      </w:r>
      <w:r w:rsidR="00BF043E" w:rsidRPr="00464643">
        <w:rPr>
          <w:rFonts w:asciiTheme="minorHAnsi" w:hAnsiTheme="minorHAnsi" w:cstheme="minorHAnsi"/>
          <w:sz w:val="28"/>
          <w:szCs w:val="28"/>
        </w:rPr>
        <w:t xml:space="preserve"> general recomendada</w:t>
      </w:r>
      <w:r w:rsidR="008D45DC" w:rsidRPr="00464643">
        <w:rPr>
          <w:rFonts w:asciiTheme="minorHAnsi" w:hAnsiTheme="minorHAnsi" w:cstheme="minorHAnsi"/>
          <w:sz w:val="28"/>
          <w:szCs w:val="28"/>
        </w:rPr>
        <w:t>:</w:t>
      </w:r>
    </w:p>
    <w:p w14:paraId="7337FD0E" w14:textId="77777777" w:rsidR="00464643" w:rsidRPr="00464643" w:rsidRDefault="00464643" w:rsidP="00464643">
      <w:pPr>
        <w:spacing w:after="60"/>
        <w:rPr>
          <w:rFonts w:ascii="Arial" w:hAnsi="Arial" w:cs="Arial"/>
          <w:b/>
          <w:bCs/>
          <w:lang w:val="es-AR"/>
        </w:rPr>
      </w:pPr>
      <w:r w:rsidRPr="00464643">
        <w:rPr>
          <w:rFonts w:ascii="Arial" w:hAnsi="Arial" w:cs="Arial"/>
          <w:b/>
          <w:bCs/>
          <w:lang w:val="es-AR"/>
        </w:rPr>
        <w:t>CLASE 1</w:t>
      </w:r>
    </w:p>
    <w:p w14:paraId="45F3FDDE" w14:textId="77777777" w:rsidR="00464643" w:rsidRPr="00464643" w:rsidRDefault="00464643" w:rsidP="00464643">
      <w:pPr>
        <w:spacing w:after="60"/>
        <w:rPr>
          <w:rFonts w:ascii="Arial" w:hAnsi="Arial" w:cs="Arial"/>
        </w:rPr>
      </w:pPr>
      <w:r w:rsidRPr="00464643">
        <w:rPr>
          <w:rFonts w:ascii="Arial" w:hAnsi="Arial" w:cs="Arial"/>
        </w:rPr>
        <w:t>Dussel, Enrique. Europa, modernidad y eurocentrismo. http://www.enriquedussel.com/txt/1993-236a.pdf</w:t>
      </w:r>
    </w:p>
    <w:p w14:paraId="3C5F0A2F" w14:textId="77777777" w:rsidR="00464643" w:rsidRPr="00464643" w:rsidRDefault="00464643" w:rsidP="00464643">
      <w:pPr>
        <w:spacing w:after="60"/>
        <w:rPr>
          <w:rFonts w:ascii="Arial" w:hAnsi="Arial" w:cs="Arial"/>
        </w:rPr>
      </w:pPr>
      <w:r w:rsidRPr="00464643">
        <w:rPr>
          <w:rFonts w:ascii="Arial" w:hAnsi="Arial" w:cs="Arial"/>
        </w:rPr>
        <w:t xml:space="preserve">Said, E., Orientalismo, Barcelona, </w:t>
      </w:r>
      <w:proofErr w:type="spellStart"/>
      <w:r w:rsidRPr="00464643">
        <w:rPr>
          <w:rFonts w:ascii="Arial" w:hAnsi="Arial" w:cs="Arial"/>
        </w:rPr>
        <w:t>DeBolsillo</w:t>
      </w:r>
      <w:proofErr w:type="spellEnd"/>
      <w:r w:rsidRPr="00464643">
        <w:rPr>
          <w:rFonts w:ascii="Arial" w:hAnsi="Arial" w:cs="Arial"/>
        </w:rPr>
        <w:t>, 2007 [1978].</w:t>
      </w:r>
    </w:p>
    <w:p w14:paraId="2516936E" w14:textId="77777777" w:rsidR="00464643" w:rsidRPr="00464643" w:rsidRDefault="00464643" w:rsidP="00464643">
      <w:pPr>
        <w:spacing w:after="60"/>
        <w:rPr>
          <w:rFonts w:ascii="Arial" w:hAnsi="Arial" w:cs="Arial"/>
        </w:rPr>
      </w:pPr>
      <w:r w:rsidRPr="00464643">
        <w:rPr>
          <w:rFonts w:ascii="Arial" w:hAnsi="Arial" w:cs="Arial"/>
        </w:rPr>
        <w:t>Anderson, Benedict. Comunidades imaginadas. Reflexiones sobre el origen y la difusión del nacionalismo. Fondo de Cultura Económica, 2006</w:t>
      </w:r>
    </w:p>
    <w:p w14:paraId="6E229B14" w14:textId="77777777" w:rsidR="00464643" w:rsidRPr="00464643" w:rsidRDefault="00464643" w:rsidP="00464643">
      <w:pPr>
        <w:spacing w:after="60"/>
        <w:rPr>
          <w:rFonts w:ascii="Arial" w:hAnsi="Arial" w:cs="Arial"/>
        </w:rPr>
      </w:pPr>
      <w:r w:rsidRPr="00464643">
        <w:rPr>
          <w:rFonts w:ascii="Arial" w:hAnsi="Arial" w:cs="Arial"/>
        </w:rPr>
        <w:t>Thomas, Scott M. “Afrontando seriamente el pluralismo religioso y cultural: el renacimiento mundial de la religión y la transformación de la sociedad internacional.” (En: Revista Académica de Relaciones Internacionales, nro.7, noviembre de 2007, UAM-AEDRI)</w:t>
      </w:r>
    </w:p>
    <w:p w14:paraId="7AAB0007" w14:textId="77777777" w:rsidR="00464643" w:rsidRPr="00464643" w:rsidRDefault="00464643" w:rsidP="00464643">
      <w:pPr>
        <w:spacing w:after="60"/>
        <w:rPr>
          <w:rFonts w:ascii="Arial" w:hAnsi="Arial" w:cs="Arial"/>
        </w:rPr>
      </w:pPr>
      <w:r w:rsidRPr="00464643">
        <w:rPr>
          <w:rFonts w:ascii="Arial" w:hAnsi="Arial" w:cs="Arial"/>
        </w:rPr>
        <w:lastRenderedPageBreak/>
        <w:t>Castellanos, Mónica Cortina, Florido, Eduardo Regalado. (2006). Particularidades y Tendencias de la Integración Económica en Asia-Pacífico, Revista Electrónica Historia Actual Online, Núm. 10, pp. 59-70</w:t>
      </w:r>
    </w:p>
    <w:p w14:paraId="0D2D185D" w14:textId="77777777" w:rsidR="00464643" w:rsidRPr="00464643" w:rsidRDefault="00464643" w:rsidP="00464643">
      <w:pPr>
        <w:spacing w:after="60"/>
        <w:rPr>
          <w:rFonts w:ascii="Arial" w:hAnsi="Arial" w:cs="Arial"/>
        </w:rPr>
      </w:pPr>
      <w:r w:rsidRPr="00464643">
        <w:rPr>
          <w:rFonts w:ascii="Arial" w:hAnsi="Arial" w:cs="Arial"/>
        </w:rPr>
        <w:t xml:space="preserve">Elda Molina Díaz y Eduardo Regalado Florido. (2014). La integración económica en Asia-Pacífico. Evolución y perspectivas. CLACSO, pp. 1-27. </w:t>
      </w:r>
    </w:p>
    <w:p w14:paraId="160C592A" w14:textId="77777777" w:rsidR="00464643" w:rsidRPr="00464643" w:rsidRDefault="00464643" w:rsidP="00464643">
      <w:pPr>
        <w:spacing w:after="60"/>
        <w:rPr>
          <w:rFonts w:ascii="Arial" w:hAnsi="Arial" w:cs="Arial"/>
        </w:rPr>
      </w:pPr>
      <w:r w:rsidRPr="00464643">
        <w:rPr>
          <w:rFonts w:ascii="Arial" w:hAnsi="Arial" w:cs="Arial"/>
        </w:rPr>
        <w:t>Rubiolo, Florencia. (2011). El Sudeste Asiático y la ASEAN en el Escenario Económico y Político Internacional Contemporáneo. pp. 1-20.</w:t>
      </w:r>
    </w:p>
    <w:p w14:paraId="72C56EA1" w14:textId="77777777" w:rsidR="00464643" w:rsidRPr="00464643" w:rsidRDefault="00464643" w:rsidP="00464643">
      <w:pPr>
        <w:spacing w:after="60"/>
        <w:rPr>
          <w:rFonts w:ascii="Arial" w:hAnsi="Arial" w:cs="Arial"/>
        </w:rPr>
      </w:pPr>
      <w:r w:rsidRPr="00464643">
        <w:rPr>
          <w:rFonts w:ascii="Arial" w:hAnsi="Arial" w:cs="Arial"/>
        </w:rPr>
        <w:t xml:space="preserve">Toro, Juan Pablo. (2021). La emergencia del Indo-Pacífico: Nuevas narrativas para la competencia estratégica. </w:t>
      </w:r>
      <w:proofErr w:type="spellStart"/>
      <w:r w:rsidRPr="00464643">
        <w:rPr>
          <w:rFonts w:ascii="Arial" w:hAnsi="Arial" w:cs="Arial"/>
        </w:rPr>
        <w:t>Athenalab</w:t>
      </w:r>
      <w:proofErr w:type="spellEnd"/>
      <w:r w:rsidRPr="00464643">
        <w:rPr>
          <w:rFonts w:ascii="Arial" w:hAnsi="Arial" w:cs="Arial"/>
        </w:rPr>
        <w:t xml:space="preserve">, pp. 1-13. </w:t>
      </w:r>
    </w:p>
    <w:p w14:paraId="1B32168B" w14:textId="77777777" w:rsidR="00464643" w:rsidRPr="00464643" w:rsidRDefault="00464643" w:rsidP="00464643">
      <w:pPr>
        <w:spacing w:after="60"/>
        <w:rPr>
          <w:rFonts w:ascii="Arial" w:hAnsi="Arial" w:cs="Arial"/>
          <w:lang w:val="en-US"/>
        </w:rPr>
      </w:pPr>
      <w:proofErr w:type="spellStart"/>
      <w:r w:rsidRPr="00464643">
        <w:rPr>
          <w:rFonts w:ascii="Arial" w:hAnsi="Arial" w:cs="Arial"/>
        </w:rPr>
        <w:t>Bartesaghi</w:t>
      </w:r>
      <w:proofErr w:type="spellEnd"/>
      <w:r w:rsidRPr="00464643">
        <w:rPr>
          <w:rFonts w:ascii="Arial" w:hAnsi="Arial" w:cs="Arial"/>
        </w:rPr>
        <w:t xml:space="preserve">, Ignacio y De María, Natalia. (2022). ASEAN: entre Asia Pacífico e Indo - Pacífico. </w:t>
      </w:r>
      <w:r w:rsidRPr="00464643">
        <w:rPr>
          <w:rFonts w:ascii="Arial" w:hAnsi="Arial" w:cs="Arial"/>
          <w:lang w:val="en-US"/>
        </w:rPr>
        <w:t xml:space="preserve">Pensamiento </w:t>
      </w:r>
      <w:proofErr w:type="spellStart"/>
      <w:r w:rsidRPr="00464643">
        <w:rPr>
          <w:rFonts w:ascii="Arial" w:hAnsi="Arial" w:cs="Arial"/>
          <w:lang w:val="en-US"/>
        </w:rPr>
        <w:t>Propio</w:t>
      </w:r>
      <w:proofErr w:type="spellEnd"/>
      <w:r w:rsidRPr="00464643">
        <w:rPr>
          <w:rFonts w:ascii="Arial" w:hAnsi="Arial" w:cs="Arial"/>
          <w:lang w:val="en-US"/>
        </w:rPr>
        <w:t xml:space="preserve"> 54, CRIES, pp. 116-144. </w:t>
      </w:r>
    </w:p>
    <w:p w14:paraId="6B97964E" w14:textId="77777777" w:rsidR="00464643" w:rsidRPr="00464643" w:rsidRDefault="00464643" w:rsidP="00464643">
      <w:pPr>
        <w:spacing w:after="60"/>
        <w:rPr>
          <w:rFonts w:ascii="Arial" w:hAnsi="Arial" w:cs="Arial"/>
          <w:b/>
          <w:bCs/>
          <w:i/>
          <w:iCs/>
          <w:lang w:val="en-US"/>
        </w:rPr>
      </w:pPr>
      <w:proofErr w:type="spellStart"/>
      <w:r w:rsidRPr="00464643">
        <w:rPr>
          <w:rFonts w:ascii="Arial" w:hAnsi="Arial" w:cs="Arial"/>
          <w:b/>
          <w:bCs/>
          <w:i/>
          <w:iCs/>
          <w:lang w:val="en-US"/>
        </w:rPr>
        <w:t>Sugerida</w:t>
      </w:r>
      <w:proofErr w:type="spellEnd"/>
      <w:r w:rsidRPr="00464643">
        <w:rPr>
          <w:rFonts w:ascii="Arial" w:hAnsi="Arial" w:cs="Arial"/>
          <w:b/>
          <w:bCs/>
          <w:i/>
          <w:iCs/>
          <w:lang w:val="en-US"/>
        </w:rPr>
        <w:t>:</w:t>
      </w:r>
    </w:p>
    <w:p w14:paraId="316E16F0" w14:textId="77777777" w:rsidR="00464643" w:rsidRPr="00464643" w:rsidRDefault="00464643" w:rsidP="00464643">
      <w:pPr>
        <w:spacing w:after="60"/>
        <w:rPr>
          <w:rFonts w:ascii="Arial" w:hAnsi="Arial" w:cs="Arial"/>
          <w:lang w:val="en-US"/>
        </w:rPr>
      </w:pPr>
      <w:r w:rsidRPr="00464643">
        <w:rPr>
          <w:rFonts w:ascii="Arial" w:hAnsi="Arial" w:cs="Arial"/>
          <w:lang w:val="en-US"/>
        </w:rPr>
        <w:t>Dent, Christopher M. (2010). Organizing the Wider East Asia Region. ADB Working Paper Series of Regional Economic Integration N. 62. Asian Development Bank, pp. 1-88.</w:t>
      </w:r>
    </w:p>
    <w:p w14:paraId="6772BE8A" w14:textId="77777777" w:rsidR="00464643" w:rsidRPr="00464643" w:rsidRDefault="00464643" w:rsidP="00464643">
      <w:pPr>
        <w:spacing w:after="60"/>
        <w:rPr>
          <w:rFonts w:ascii="Arial" w:hAnsi="Arial" w:cs="Arial"/>
          <w:lang w:val="en-US"/>
        </w:rPr>
      </w:pPr>
      <w:r w:rsidRPr="00464643">
        <w:rPr>
          <w:rFonts w:ascii="Arial" w:hAnsi="Arial" w:cs="Arial"/>
          <w:lang w:val="en-US"/>
        </w:rPr>
        <w:t>Acharya, Amitav. (2011). Asian Regional Institutions and the Possibilities for Socializing the Behavior of States. ADB Working Paper Series of Regional Economic Integration N. 82. Asian Development Bank, pp. 1-40.</w:t>
      </w:r>
    </w:p>
    <w:p w14:paraId="3804ADAB" w14:textId="77777777" w:rsidR="00464643" w:rsidRPr="00464643" w:rsidRDefault="00464643" w:rsidP="00464643">
      <w:pPr>
        <w:spacing w:after="60"/>
        <w:rPr>
          <w:rFonts w:ascii="Arial" w:hAnsi="Arial" w:cs="Arial"/>
          <w:lang w:val="en-US"/>
        </w:rPr>
      </w:pPr>
      <w:proofErr w:type="spellStart"/>
      <w:r w:rsidRPr="00464643">
        <w:rPr>
          <w:rFonts w:ascii="Arial" w:hAnsi="Arial" w:cs="Arial"/>
          <w:lang w:val="en-US"/>
        </w:rPr>
        <w:t>Heiduk</w:t>
      </w:r>
      <w:proofErr w:type="spellEnd"/>
      <w:r w:rsidRPr="00464643">
        <w:rPr>
          <w:rFonts w:ascii="Arial" w:hAnsi="Arial" w:cs="Arial"/>
          <w:lang w:val="en-US"/>
        </w:rPr>
        <w:t>, F. &amp;amp; Wacker, G. (2020) From Asia-Pacific to Indo-Pacific Significance, Implementation and Challenges. SWP Research Paper 9. German Institute for International and Security Affairs, pp. 1-46.</w:t>
      </w:r>
    </w:p>
    <w:p w14:paraId="2E58D221" w14:textId="77777777" w:rsidR="00464643" w:rsidRPr="00464643" w:rsidRDefault="00464643" w:rsidP="00464643">
      <w:pPr>
        <w:spacing w:after="60"/>
        <w:rPr>
          <w:rFonts w:ascii="Arial" w:hAnsi="Arial" w:cs="Arial"/>
          <w:lang w:val="it-IT"/>
        </w:rPr>
      </w:pPr>
    </w:p>
    <w:p w14:paraId="20820F3C" w14:textId="77777777" w:rsidR="00464643" w:rsidRPr="00464643" w:rsidRDefault="00464643" w:rsidP="00464643">
      <w:pPr>
        <w:spacing w:after="60"/>
        <w:rPr>
          <w:rFonts w:ascii="Arial" w:hAnsi="Arial" w:cs="Arial"/>
          <w:b/>
          <w:bCs/>
          <w:lang w:val="es-AR"/>
        </w:rPr>
      </w:pPr>
      <w:r w:rsidRPr="00464643">
        <w:rPr>
          <w:rFonts w:ascii="Arial" w:hAnsi="Arial" w:cs="Arial"/>
          <w:b/>
          <w:bCs/>
          <w:lang w:val="es-AR"/>
        </w:rPr>
        <w:t>CLASE 2</w:t>
      </w:r>
    </w:p>
    <w:p w14:paraId="388F4312" w14:textId="77777777" w:rsidR="00464643" w:rsidRPr="00464643" w:rsidRDefault="00464643" w:rsidP="00464643">
      <w:pPr>
        <w:spacing w:after="60"/>
        <w:rPr>
          <w:rFonts w:ascii="Arial" w:hAnsi="Arial" w:cs="Arial"/>
          <w:lang w:val="en-US"/>
        </w:rPr>
      </w:pPr>
      <w:proofErr w:type="spellStart"/>
      <w:r w:rsidRPr="00464643">
        <w:rPr>
          <w:rFonts w:ascii="Arial" w:hAnsi="Arial" w:cs="Arial"/>
          <w:lang w:val="es-AR"/>
        </w:rPr>
        <w:t>Cumings</w:t>
      </w:r>
      <w:proofErr w:type="spellEnd"/>
      <w:r w:rsidRPr="00464643">
        <w:rPr>
          <w:rFonts w:ascii="Arial" w:hAnsi="Arial" w:cs="Arial"/>
          <w:lang w:val="es-AR"/>
        </w:rPr>
        <w:t xml:space="preserve">, Bruce. </w:t>
      </w:r>
      <w:r w:rsidRPr="00464643">
        <w:rPr>
          <w:rFonts w:ascii="Arial" w:hAnsi="Arial" w:cs="Arial"/>
          <w:i/>
          <w:lang w:val="es-AR"/>
        </w:rPr>
        <w:t xml:space="preserve">El lugar de Corea en el Sol. </w:t>
      </w:r>
      <w:r w:rsidRPr="00464643">
        <w:rPr>
          <w:rFonts w:ascii="Arial" w:hAnsi="Arial" w:cs="Arial"/>
          <w:lang w:val="en-US"/>
        </w:rPr>
        <w:t xml:space="preserve">Córdoba, </w:t>
      </w:r>
      <w:proofErr w:type="spellStart"/>
      <w:r w:rsidRPr="00464643">
        <w:rPr>
          <w:rFonts w:ascii="Arial" w:hAnsi="Arial" w:cs="Arial"/>
          <w:lang w:val="en-US"/>
        </w:rPr>
        <w:t>Comunicarte</w:t>
      </w:r>
      <w:proofErr w:type="spellEnd"/>
      <w:r w:rsidRPr="00464643">
        <w:rPr>
          <w:rFonts w:ascii="Arial" w:hAnsi="Arial" w:cs="Arial"/>
          <w:lang w:val="en-US"/>
        </w:rPr>
        <w:t>, 2004.</w:t>
      </w:r>
    </w:p>
    <w:p w14:paraId="6B0CCDF2" w14:textId="77777777" w:rsidR="00464643" w:rsidRPr="00464643" w:rsidRDefault="00464643" w:rsidP="00464643">
      <w:pPr>
        <w:spacing w:after="60"/>
        <w:rPr>
          <w:rFonts w:ascii="Arial" w:hAnsi="Arial" w:cs="Arial"/>
          <w:lang w:val="en-US"/>
        </w:rPr>
      </w:pPr>
      <w:r w:rsidRPr="00464643">
        <w:rPr>
          <w:rFonts w:ascii="Arial" w:hAnsi="Arial" w:cs="Arial"/>
          <w:lang w:val="en-US"/>
        </w:rPr>
        <w:t xml:space="preserve">Cumings, Bruce. </w:t>
      </w:r>
      <w:r w:rsidRPr="00464643">
        <w:rPr>
          <w:rFonts w:ascii="Arial" w:hAnsi="Arial" w:cs="Arial"/>
          <w:i/>
          <w:lang w:val="en-US"/>
        </w:rPr>
        <w:t xml:space="preserve">Korean War: a history. </w:t>
      </w:r>
      <w:r w:rsidRPr="00464643">
        <w:rPr>
          <w:rFonts w:ascii="Arial" w:hAnsi="Arial" w:cs="Arial"/>
          <w:lang w:val="en-US"/>
        </w:rPr>
        <w:t>New York, Modern Library, 2011</w:t>
      </w:r>
    </w:p>
    <w:p w14:paraId="6545B6E5" w14:textId="77777777" w:rsidR="00464643" w:rsidRPr="00464643" w:rsidRDefault="00464643" w:rsidP="00464643">
      <w:pPr>
        <w:spacing w:after="60"/>
        <w:rPr>
          <w:rFonts w:ascii="Arial" w:hAnsi="Arial" w:cs="Arial"/>
          <w:lang w:val="es-AR"/>
        </w:rPr>
      </w:pPr>
      <w:r w:rsidRPr="00464643">
        <w:rPr>
          <w:rFonts w:ascii="Arial" w:hAnsi="Arial" w:cs="Arial"/>
          <w:lang w:val="es-AR"/>
        </w:rPr>
        <w:t xml:space="preserve">León, José L.  “El sistema político en Corea del Norte. Perspectiva de una sucesión dinástica.” (En: </w:t>
      </w:r>
      <w:proofErr w:type="spellStart"/>
      <w:r w:rsidRPr="00464643">
        <w:rPr>
          <w:rFonts w:ascii="Arial" w:hAnsi="Arial" w:cs="Arial"/>
          <w:lang w:val="es-AR"/>
        </w:rPr>
        <w:t>Wonjung</w:t>
      </w:r>
      <w:proofErr w:type="spellEnd"/>
      <w:r w:rsidRPr="00464643">
        <w:rPr>
          <w:rFonts w:ascii="Arial" w:hAnsi="Arial" w:cs="Arial"/>
          <w:lang w:val="es-AR"/>
        </w:rPr>
        <w:t xml:space="preserve"> Min. </w:t>
      </w:r>
      <w:r w:rsidRPr="00464643">
        <w:rPr>
          <w:rFonts w:ascii="Arial" w:hAnsi="Arial" w:cs="Arial"/>
          <w:i/>
          <w:lang w:val="es-AR"/>
        </w:rPr>
        <w:t>Corea una visión interdisciplinaria</w:t>
      </w:r>
      <w:r w:rsidRPr="00464643">
        <w:rPr>
          <w:rFonts w:ascii="Arial" w:hAnsi="Arial" w:cs="Arial"/>
          <w:lang w:val="es-AR"/>
        </w:rPr>
        <w:t>. Santiago de Chile, Andros impresores, 2010, pp.127-136)</w:t>
      </w:r>
    </w:p>
    <w:p w14:paraId="3E86644E" w14:textId="77777777" w:rsidR="00464643" w:rsidRPr="00464643" w:rsidRDefault="00464643" w:rsidP="00464643">
      <w:pPr>
        <w:spacing w:after="60"/>
        <w:rPr>
          <w:rFonts w:ascii="Arial" w:hAnsi="Arial" w:cs="Arial"/>
          <w:lang w:val="es-AR"/>
        </w:rPr>
      </w:pPr>
      <w:r w:rsidRPr="00464643">
        <w:rPr>
          <w:rFonts w:ascii="Arial" w:hAnsi="Arial" w:cs="Arial"/>
          <w:lang w:val="es-AR"/>
        </w:rPr>
        <w:t xml:space="preserve">León, José L. </w:t>
      </w:r>
      <w:r w:rsidRPr="00464643">
        <w:rPr>
          <w:rFonts w:ascii="Arial" w:hAnsi="Arial" w:cs="Arial"/>
          <w:i/>
          <w:lang w:val="es-AR"/>
        </w:rPr>
        <w:t xml:space="preserve">Historia mínima de Corea. </w:t>
      </w:r>
      <w:r w:rsidRPr="00464643">
        <w:rPr>
          <w:rFonts w:ascii="Arial" w:hAnsi="Arial" w:cs="Arial"/>
          <w:lang w:val="es-AR"/>
        </w:rPr>
        <w:t>México, El Colegio de México. 2009.</w:t>
      </w:r>
    </w:p>
    <w:p w14:paraId="44C2DA81" w14:textId="77777777" w:rsidR="00464643" w:rsidRPr="00464643" w:rsidRDefault="00464643" w:rsidP="00464643">
      <w:pPr>
        <w:spacing w:after="60"/>
        <w:rPr>
          <w:rFonts w:ascii="Arial" w:hAnsi="Arial" w:cs="Arial"/>
          <w:lang w:val="es-AR"/>
        </w:rPr>
      </w:pPr>
      <w:r w:rsidRPr="00464643">
        <w:rPr>
          <w:rFonts w:ascii="Arial" w:hAnsi="Arial" w:cs="Arial"/>
          <w:lang w:val="es-AR"/>
        </w:rPr>
        <w:t xml:space="preserve">Licona Michel, A. y C. Cárdenas Barajas. “Panorama de las relaciones </w:t>
      </w:r>
      <w:proofErr w:type="spellStart"/>
      <w:r w:rsidRPr="00464643">
        <w:rPr>
          <w:rFonts w:ascii="Arial" w:hAnsi="Arial" w:cs="Arial"/>
          <w:lang w:val="es-AR"/>
        </w:rPr>
        <w:t>inter-coreanas</w:t>
      </w:r>
      <w:proofErr w:type="spellEnd"/>
      <w:r w:rsidRPr="00464643">
        <w:rPr>
          <w:rFonts w:ascii="Arial" w:hAnsi="Arial" w:cs="Arial"/>
          <w:lang w:val="es-AR"/>
        </w:rPr>
        <w:t xml:space="preserve"> en la era de Kim Jong-un</w:t>
      </w:r>
      <w:proofErr w:type="gramStart"/>
      <w:r w:rsidRPr="00464643">
        <w:rPr>
          <w:rFonts w:ascii="Arial" w:hAnsi="Arial" w:cs="Arial"/>
          <w:lang w:val="es-AR"/>
        </w:rPr>
        <w:t xml:space="preserve">”,  </w:t>
      </w:r>
      <w:r w:rsidRPr="00464643">
        <w:rPr>
          <w:rFonts w:ascii="Arial" w:hAnsi="Arial" w:cs="Arial"/>
          <w:i/>
          <w:lang w:val="es-AR"/>
        </w:rPr>
        <w:t>Revista</w:t>
      </w:r>
      <w:proofErr w:type="gramEnd"/>
      <w:r w:rsidRPr="00464643">
        <w:rPr>
          <w:rFonts w:ascii="Arial" w:hAnsi="Arial" w:cs="Arial"/>
          <w:i/>
          <w:lang w:val="es-AR"/>
        </w:rPr>
        <w:t xml:space="preserve"> Análisis, </w:t>
      </w:r>
      <w:r w:rsidRPr="00464643">
        <w:rPr>
          <w:rFonts w:ascii="Arial" w:hAnsi="Arial" w:cs="Arial"/>
          <w:lang w:val="es-AR"/>
        </w:rPr>
        <w:t>enero-abril 2013, pp.75-101.</w:t>
      </w:r>
    </w:p>
    <w:p w14:paraId="02455C5C" w14:textId="77777777" w:rsidR="00464643" w:rsidRPr="00464643" w:rsidRDefault="00464643" w:rsidP="00464643">
      <w:pPr>
        <w:spacing w:after="60"/>
        <w:rPr>
          <w:rFonts w:ascii="Arial" w:hAnsi="Arial" w:cs="Arial"/>
          <w:lang w:val="en-US"/>
        </w:rPr>
      </w:pPr>
      <w:r w:rsidRPr="00464643">
        <w:rPr>
          <w:rFonts w:ascii="Arial" w:hAnsi="Arial" w:cs="Arial"/>
          <w:lang w:val="en-US"/>
        </w:rPr>
        <w:t xml:space="preserve">Ministry of Unification, </w:t>
      </w:r>
      <w:hyperlink r:id="rId10" w:history="1">
        <w:r w:rsidRPr="00464643">
          <w:rPr>
            <w:rStyle w:val="Hipervnculo"/>
            <w:rFonts w:ascii="Arial" w:hAnsi="Arial" w:cs="Arial"/>
            <w:lang w:val="en-US"/>
          </w:rPr>
          <w:t>http://www.unikorea.go.kr/eng/</w:t>
        </w:r>
      </w:hyperlink>
    </w:p>
    <w:p w14:paraId="39F4F290" w14:textId="77777777" w:rsidR="00464643" w:rsidRPr="00464643" w:rsidRDefault="00464643" w:rsidP="00464643">
      <w:pPr>
        <w:spacing w:after="60"/>
        <w:rPr>
          <w:rFonts w:ascii="Arial" w:hAnsi="Arial" w:cs="Arial"/>
          <w:lang w:val="es-AR"/>
        </w:rPr>
      </w:pPr>
      <w:r w:rsidRPr="00464643">
        <w:rPr>
          <w:rFonts w:ascii="Arial" w:hAnsi="Arial" w:cs="Arial"/>
          <w:lang w:val="es-AR"/>
        </w:rPr>
        <w:t xml:space="preserve">Osorio Gómez, L. “¿Es </w:t>
      </w:r>
      <w:proofErr w:type="spellStart"/>
      <w:r w:rsidRPr="00464643">
        <w:rPr>
          <w:rFonts w:ascii="Arial" w:hAnsi="Arial" w:cs="Arial"/>
          <w:lang w:val="es-AR"/>
        </w:rPr>
        <w:t>possible</w:t>
      </w:r>
      <w:proofErr w:type="spellEnd"/>
      <w:r w:rsidRPr="00464643">
        <w:rPr>
          <w:rFonts w:ascii="Arial" w:hAnsi="Arial" w:cs="Arial"/>
          <w:lang w:val="es-AR"/>
        </w:rPr>
        <w:t xml:space="preserve"> una reunificación en la península coreana?”, </w:t>
      </w:r>
      <w:r w:rsidRPr="00464643">
        <w:rPr>
          <w:rFonts w:ascii="Arial" w:hAnsi="Arial" w:cs="Arial"/>
          <w:i/>
          <w:lang w:val="es-AR"/>
        </w:rPr>
        <w:t xml:space="preserve">Revista Mundo Asia Pacífico, </w:t>
      </w:r>
      <w:r w:rsidRPr="00464643">
        <w:rPr>
          <w:rFonts w:ascii="Arial" w:hAnsi="Arial" w:cs="Arial"/>
          <w:lang w:val="es-AR"/>
        </w:rPr>
        <w:t>vol. 2, No.3, julio-diciembre 2013, pp.34-45</w:t>
      </w:r>
    </w:p>
    <w:p w14:paraId="050A608D" w14:textId="77777777" w:rsidR="00464643" w:rsidRPr="00464643" w:rsidRDefault="00464643" w:rsidP="00464643">
      <w:pPr>
        <w:spacing w:after="60"/>
        <w:rPr>
          <w:rFonts w:ascii="Arial" w:hAnsi="Arial" w:cs="Arial"/>
          <w:lang w:val="es-AR"/>
        </w:rPr>
      </w:pPr>
    </w:p>
    <w:p w14:paraId="38625A8C" w14:textId="77777777" w:rsidR="00464643" w:rsidRPr="00464643" w:rsidRDefault="00464643" w:rsidP="00464643">
      <w:pPr>
        <w:spacing w:after="60"/>
        <w:rPr>
          <w:rFonts w:ascii="Arial" w:hAnsi="Arial" w:cs="Arial"/>
          <w:b/>
          <w:bCs/>
        </w:rPr>
      </w:pPr>
      <w:r w:rsidRPr="00464643">
        <w:rPr>
          <w:rFonts w:ascii="Arial" w:hAnsi="Arial" w:cs="Arial"/>
          <w:b/>
          <w:bCs/>
        </w:rPr>
        <w:t>CLASE 3</w:t>
      </w:r>
    </w:p>
    <w:p w14:paraId="30387F82" w14:textId="77777777" w:rsidR="00464643" w:rsidRPr="00464643" w:rsidRDefault="00464643" w:rsidP="00464643">
      <w:pPr>
        <w:spacing w:after="60"/>
        <w:rPr>
          <w:rFonts w:ascii="Arial" w:hAnsi="Arial" w:cs="Arial"/>
          <w:lang w:val="es-AR" w:eastAsia="ja-JP"/>
        </w:rPr>
      </w:pPr>
      <w:r w:rsidRPr="00464643">
        <w:rPr>
          <w:rFonts w:ascii="Arial" w:hAnsi="Arial" w:cs="Arial"/>
          <w:lang w:val="es-AR"/>
        </w:rPr>
        <w:t xml:space="preserve">Renato Ortiz. “Las Ciencias Sociales y el </w:t>
      </w:r>
      <w:r w:rsidRPr="00464643">
        <w:rPr>
          <w:rFonts w:ascii="Arial" w:hAnsi="Arial" w:cs="Arial"/>
          <w:i/>
          <w:iCs/>
          <w:lang w:val="es-AR"/>
        </w:rPr>
        <w:t>enigma</w:t>
      </w:r>
      <w:r w:rsidRPr="00464643">
        <w:rPr>
          <w:rFonts w:ascii="Arial" w:hAnsi="Arial" w:cs="Arial"/>
          <w:lang w:val="es-AR"/>
        </w:rPr>
        <w:t xml:space="preserve"> japonés”. (en: Ortiz, Renato. Lo próximo y lo distante. Japón y la modernidad-mundo. Buenos Aires, </w:t>
      </w:r>
      <w:proofErr w:type="spellStart"/>
      <w:r w:rsidRPr="00464643">
        <w:rPr>
          <w:rFonts w:ascii="Arial" w:hAnsi="Arial" w:cs="Arial"/>
          <w:lang w:val="es-AR"/>
        </w:rPr>
        <w:t>Interzona</w:t>
      </w:r>
      <w:proofErr w:type="spellEnd"/>
      <w:r w:rsidRPr="00464643">
        <w:rPr>
          <w:rFonts w:ascii="Arial" w:hAnsi="Arial" w:cs="Arial"/>
          <w:lang w:val="es-AR"/>
        </w:rPr>
        <w:t>, 2003, pp.21-49.</w:t>
      </w:r>
    </w:p>
    <w:p w14:paraId="02805F1E" w14:textId="77777777" w:rsidR="00464643" w:rsidRPr="00464643" w:rsidRDefault="00464643" w:rsidP="00464643">
      <w:pPr>
        <w:spacing w:after="60"/>
        <w:rPr>
          <w:rFonts w:ascii="Arial" w:hAnsi="Arial" w:cs="Arial"/>
          <w:lang w:val="es-AR"/>
        </w:rPr>
      </w:pPr>
      <w:hyperlink r:id="rId11" w:history="1">
        <w:r w:rsidRPr="00464643">
          <w:rPr>
            <w:rStyle w:val="Hipervnculo"/>
            <w:rFonts w:ascii="Arial" w:hAnsi="Arial" w:cs="Arial"/>
            <w:lang w:val="es-AR"/>
          </w:rPr>
          <w:t>https://drive.google.com/file/d/0B2i0UjLlKvp2REJwUGVJSm9NWUk/view?usp=sharing&amp;resourcekey=0-k4y-dF5RL-o7sTS4fliBHQ</w:t>
        </w:r>
      </w:hyperlink>
    </w:p>
    <w:p w14:paraId="11CDC0EB" w14:textId="77777777" w:rsidR="00464643" w:rsidRPr="00464643" w:rsidRDefault="00464643" w:rsidP="00464643">
      <w:pPr>
        <w:spacing w:after="60"/>
        <w:rPr>
          <w:rFonts w:ascii="Arial" w:hAnsi="Arial" w:cs="Arial"/>
        </w:rPr>
      </w:pPr>
      <w:proofErr w:type="spellStart"/>
      <w:r w:rsidRPr="00464643">
        <w:rPr>
          <w:rFonts w:ascii="Arial" w:hAnsi="Arial" w:cs="Arial"/>
          <w:lang w:val="es-AR"/>
        </w:rPr>
        <w:t>Tsujikawa</w:t>
      </w:r>
      <w:proofErr w:type="spellEnd"/>
      <w:r w:rsidRPr="00464643">
        <w:rPr>
          <w:rFonts w:ascii="Arial" w:hAnsi="Arial" w:cs="Arial"/>
          <w:lang w:val="es-AR"/>
        </w:rPr>
        <w:t xml:space="preserve">, </w:t>
      </w:r>
      <w:proofErr w:type="spellStart"/>
      <w:r w:rsidRPr="00464643">
        <w:rPr>
          <w:rFonts w:ascii="Arial" w:hAnsi="Arial" w:cs="Arial"/>
          <w:lang w:val="es-AR"/>
        </w:rPr>
        <w:t>Aki</w:t>
      </w:r>
      <w:proofErr w:type="spellEnd"/>
      <w:r w:rsidRPr="00464643">
        <w:rPr>
          <w:rFonts w:ascii="Arial" w:hAnsi="Arial" w:cs="Arial"/>
          <w:lang w:val="es-AR"/>
        </w:rPr>
        <w:t xml:space="preserve">. Discursos hegemónicos, vida cotidiana e identidades en Japón. </w:t>
      </w:r>
      <w:r w:rsidRPr="00464643">
        <w:rPr>
          <w:rFonts w:ascii="Arial" w:hAnsi="Arial" w:cs="Arial"/>
        </w:rPr>
        <w:t>1955-1973. Tesis de maestría, FLACSO, 2009.</w:t>
      </w:r>
    </w:p>
    <w:p w14:paraId="1D6EA1A3" w14:textId="77777777" w:rsidR="00464643" w:rsidRPr="00464643" w:rsidRDefault="00464643" w:rsidP="00464643">
      <w:pPr>
        <w:spacing w:after="60"/>
        <w:rPr>
          <w:rFonts w:ascii="Arial" w:hAnsi="Arial" w:cs="Arial"/>
        </w:rPr>
      </w:pPr>
      <w:hyperlink r:id="rId12" w:history="1">
        <w:r w:rsidRPr="00464643">
          <w:rPr>
            <w:rStyle w:val="Hipervnculo"/>
            <w:rFonts w:ascii="Arial" w:hAnsi="Arial" w:cs="Arial"/>
          </w:rPr>
          <w:t>https://drive.google.com/file/d/1YmzyLsJ6LGKn6fGRD2DIYV1sD41Qp128/view?usp=sharing</w:t>
        </w:r>
      </w:hyperlink>
    </w:p>
    <w:p w14:paraId="383B9F6A" w14:textId="77777777" w:rsidR="00464643" w:rsidRPr="00464643" w:rsidRDefault="00464643" w:rsidP="00464643">
      <w:pPr>
        <w:spacing w:after="60"/>
        <w:rPr>
          <w:rFonts w:ascii="Arial" w:hAnsi="Arial" w:cs="Arial"/>
          <w:lang w:val="en-US"/>
        </w:rPr>
      </w:pPr>
      <w:r w:rsidRPr="00464643">
        <w:rPr>
          <w:rFonts w:ascii="Arial" w:hAnsi="Arial" w:cs="Arial"/>
          <w:lang w:val="en-US"/>
        </w:rPr>
        <w:t>Iriye, Akira. “Japan´s drive to great-power status”. (</w:t>
      </w:r>
      <w:proofErr w:type="spellStart"/>
      <w:r w:rsidRPr="00464643">
        <w:rPr>
          <w:rFonts w:ascii="Arial" w:hAnsi="Arial" w:cs="Arial"/>
          <w:lang w:val="en-US"/>
        </w:rPr>
        <w:t>en</w:t>
      </w:r>
      <w:proofErr w:type="spellEnd"/>
      <w:r w:rsidRPr="00464643">
        <w:rPr>
          <w:rFonts w:ascii="Arial" w:hAnsi="Arial" w:cs="Arial"/>
          <w:lang w:val="en-US"/>
        </w:rPr>
        <w:t xml:space="preserve">: The Cambridge History of Japan, 2007, </w:t>
      </w:r>
      <w:proofErr w:type="spellStart"/>
      <w:r w:rsidRPr="00464643">
        <w:rPr>
          <w:rFonts w:ascii="Arial" w:hAnsi="Arial" w:cs="Arial"/>
          <w:lang w:val="en-US"/>
        </w:rPr>
        <w:t>tomo</w:t>
      </w:r>
      <w:proofErr w:type="spellEnd"/>
      <w:r w:rsidRPr="00464643">
        <w:rPr>
          <w:rFonts w:ascii="Arial" w:hAnsi="Arial" w:cs="Arial"/>
          <w:lang w:val="en-US"/>
        </w:rPr>
        <w:t xml:space="preserve"> 6, pp. 721-782)</w:t>
      </w:r>
    </w:p>
    <w:p w14:paraId="625F7DFF" w14:textId="77777777" w:rsidR="00464643" w:rsidRPr="00464643" w:rsidRDefault="00464643" w:rsidP="00464643">
      <w:pPr>
        <w:spacing w:after="60"/>
        <w:rPr>
          <w:rFonts w:ascii="Arial" w:hAnsi="Arial" w:cs="Arial"/>
          <w:lang w:val="es-AR"/>
        </w:rPr>
      </w:pPr>
      <w:r w:rsidRPr="00464643">
        <w:rPr>
          <w:rFonts w:ascii="Arial" w:hAnsi="Arial" w:cs="Arial"/>
          <w:lang w:val="es-AR"/>
        </w:rPr>
        <w:t>Versión en inglés para digitalizar</w:t>
      </w:r>
    </w:p>
    <w:p w14:paraId="04718D56" w14:textId="77777777" w:rsidR="00464643" w:rsidRPr="00464643" w:rsidRDefault="00464643" w:rsidP="00464643">
      <w:pPr>
        <w:spacing w:after="60"/>
        <w:rPr>
          <w:rFonts w:ascii="Arial" w:hAnsi="Arial" w:cs="Arial"/>
          <w:lang w:val="es-AR"/>
        </w:rPr>
      </w:pPr>
      <w:proofErr w:type="spellStart"/>
      <w:r w:rsidRPr="00464643">
        <w:rPr>
          <w:rFonts w:ascii="Arial" w:hAnsi="Arial" w:cs="Arial"/>
        </w:rPr>
        <w:t>Hatano</w:t>
      </w:r>
      <w:proofErr w:type="spellEnd"/>
      <w:r w:rsidRPr="00464643">
        <w:rPr>
          <w:rFonts w:ascii="Arial" w:hAnsi="Arial" w:cs="Arial"/>
        </w:rPr>
        <w:t xml:space="preserve">, </w:t>
      </w:r>
      <w:proofErr w:type="spellStart"/>
      <w:r w:rsidRPr="00464643">
        <w:rPr>
          <w:rFonts w:ascii="Arial" w:hAnsi="Arial" w:cs="Arial"/>
        </w:rPr>
        <w:t>Sumio</w:t>
      </w:r>
      <w:proofErr w:type="spellEnd"/>
      <w:r w:rsidRPr="00464643">
        <w:rPr>
          <w:rFonts w:ascii="Arial" w:hAnsi="Arial" w:cs="Arial"/>
        </w:rPr>
        <w:t xml:space="preserve">. </w:t>
      </w:r>
      <w:r w:rsidRPr="00464643">
        <w:rPr>
          <w:rFonts w:ascii="Arial" w:hAnsi="Arial" w:cs="Arial"/>
          <w:lang w:val="en-US"/>
        </w:rPr>
        <w:t xml:space="preserve">One hundred fifty years of Japanese Foreign Relations. </w:t>
      </w:r>
      <w:proofErr w:type="spellStart"/>
      <w:r w:rsidRPr="00464643">
        <w:rPr>
          <w:rFonts w:ascii="Arial" w:hAnsi="Arial" w:cs="Arial"/>
          <w:lang w:val="es-AR"/>
        </w:rPr>
        <w:t>From</w:t>
      </w:r>
      <w:proofErr w:type="spellEnd"/>
      <w:r w:rsidRPr="00464643">
        <w:rPr>
          <w:rFonts w:ascii="Arial" w:hAnsi="Arial" w:cs="Arial"/>
          <w:lang w:val="es-AR"/>
        </w:rPr>
        <w:t xml:space="preserve"> 1868 </w:t>
      </w:r>
      <w:proofErr w:type="spellStart"/>
      <w:r w:rsidRPr="00464643">
        <w:rPr>
          <w:rFonts w:ascii="Arial" w:hAnsi="Arial" w:cs="Arial"/>
          <w:lang w:val="es-AR"/>
        </w:rPr>
        <w:t>to</w:t>
      </w:r>
      <w:proofErr w:type="spellEnd"/>
      <w:r w:rsidRPr="00464643">
        <w:rPr>
          <w:rFonts w:ascii="Arial" w:hAnsi="Arial" w:cs="Arial"/>
          <w:lang w:val="es-AR"/>
        </w:rPr>
        <w:t xml:space="preserve"> 2018.Tokyo, JPIC, 2022. Capítulos 9 a 11.</w:t>
      </w:r>
    </w:p>
    <w:p w14:paraId="1347CCB9" w14:textId="77777777" w:rsidR="00464643" w:rsidRPr="00464643" w:rsidRDefault="00464643" w:rsidP="00464643">
      <w:pPr>
        <w:spacing w:after="60"/>
        <w:rPr>
          <w:rFonts w:ascii="Arial" w:hAnsi="Arial" w:cs="Arial"/>
          <w:lang w:val="es-AR"/>
        </w:rPr>
      </w:pPr>
      <w:r w:rsidRPr="00464643">
        <w:rPr>
          <w:rFonts w:ascii="Arial" w:hAnsi="Arial" w:cs="Arial"/>
          <w:lang w:val="es-AR"/>
        </w:rPr>
        <w:t>Versión en inglés para digitalizar</w:t>
      </w:r>
    </w:p>
    <w:p w14:paraId="44859CB0" w14:textId="77777777" w:rsidR="00464643" w:rsidRPr="00464643" w:rsidRDefault="00464643" w:rsidP="00464643">
      <w:pPr>
        <w:spacing w:after="60"/>
        <w:rPr>
          <w:rFonts w:ascii="Arial" w:hAnsi="Arial" w:cs="Arial"/>
          <w:lang w:val="es-AR"/>
        </w:rPr>
      </w:pPr>
      <w:proofErr w:type="spellStart"/>
      <w:r w:rsidRPr="00464643">
        <w:rPr>
          <w:rFonts w:ascii="Arial" w:hAnsi="Arial" w:cs="Arial"/>
          <w:lang w:val="es-AR"/>
        </w:rPr>
        <w:t>Ito</w:t>
      </w:r>
      <w:proofErr w:type="spellEnd"/>
      <w:r w:rsidRPr="00464643">
        <w:rPr>
          <w:rFonts w:ascii="Arial" w:hAnsi="Arial" w:cs="Arial"/>
          <w:lang w:val="es-AR"/>
        </w:rPr>
        <w:t xml:space="preserve">, M. El Japón y su inserción internacional. (en: IRI:  Revista de Relaciones Internacionales, </w:t>
      </w:r>
      <w:proofErr w:type="spellStart"/>
      <w:r w:rsidRPr="00464643">
        <w:rPr>
          <w:rFonts w:ascii="Arial" w:hAnsi="Arial" w:cs="Arial"/>
          <w:lang w:val="es-AR"/>
        </w:rPr>
        <w:t>nro</w:t>
      </w:r>
      <w:proofErr w:type="spellEnd"/>
      <w:r w:rsidRPr="00464643">
        <w:rPr>
          <w:rFonts w:ascii="Arial" w:hAnsi="Arial" w:cs="Arial"/>
          <w:lang w:val="es-AR"/>
        </w:rPr>
        <w:t xml:space="preserve"> 2)</w:t>
      </w:r>
    </w:p>
    <w:p w14:paraId="54D8F0B7" w14:textId="77777777" w:rsidR="00464643" w:rsidRPr="00464643" w:rsidRDefault="00464643" w:rsidP="00464643">
      <w:pPr>
        <w:spacing w:after="60"/>
        <w:rPr>
          <w:rFonts w:ascii="Arial" w:hAnsi="Arial" w:cs="Arial"/>
          <w:lang w:val="es-AR"/>
        </w:rPr>
      </w:pPr>
      <w:hyperlink r:id="rId13" w:history="1">
        <w:r w:rsidRPr="00464643">
          <w:rPr>
            <w:rStyle w:val="Hipervnculo"/>
            <w:rFonts w:ascii="Arial" w:hAnsi="Arial" w:cs="Arial"/>
            <w:lang w:val="es-AR"/>
          </w:rPr>
          <w:t>https://drive.google.com/file/d/1IYDPtzeeEtz57CsYc85iEA_vQS1bHTPQ/view?usp=sharing</w:t>
        </w:r>
      </w:hyperlink>
    </w:p>
    <w:p w14:paraId="21978216" w14:textId="77777777" w:rsidR="00464643" w:rsidRPr="00464643" w:rsidRDefault="00464643" w:rsidP="00464643">
      <w:pPr>
        <w:spacing w:after="60"/>
        <w:rPr>
          <w:rFonts w:ascii="Arial" w:hAnsi="Arial" w:cs="Arial"/>
          <w:lang w:val="es-AR"/>
        </w:rPr>
      </w:pPr>
      <w:r w:rsidRPr="00464643">
        <w:rPr>
          <w:rFonts w:ascii="Arial" w:hAnsi="Arial" w:cs="Arial"/>
          <w:lang w:val="es-AR"/>
        </w:rPr>
        <w:t xml:space="preserve">Di Tella, G y </w:t>
      </w:r>
      <w:proofErr w:type="spellStart"/>
      <w:r w:rsidRPr="00464643">
        <w:rPr>
          <w:rFonts w:ascii="Arial" w:hAnsi="Arial" w:cs="Arial"/>
          <w:lang w:val="es-AR"/>
        </w:rPr>
        <w:t>Akio</w:t>
      </w:r>
      <w:proofErr w:type="spellEnd"/>
      <w:r w:rsidRPr="00464643">
        <w:rPr>
          <w:rFonts w:ascii="Arial" w:hAnsi="Arial" w:cs="Arial"/>
          <w:lang w:val="es-AR"/>
        </w:rPr>
        <w:t xml:space="preserve"> </w:t>
      </w:r>
      <w:proofErr w:type="spellStart"/>
      <w:r w:rsidRPr="00464643">
        <w:rPr>
          <w:rFonts w:ascii="Arial" w:hAnsi="Arial" w:cs="Arial"/>
          <w:lang w:val="es-AR"/>
        </w:rPr>
        <w:t>Hosono</w:t>
      </w:r>
      <w:proofErr w:type="spellEnd"/>
      <w:r w:rsidRPr="00464643">
        <w:rPr>
          <w:rFonts w:ascii="Arial" w:hAnsi="Arial" w:cs="Arial"/>
          <w:lang w:val="es-AR"/>
        </w:rPr>
        <w:t>. Japón / América Latina. La construcción de un vínculo. Buenos Aires, ISEN-Nuevo Hacer, 1998, cap.6</w:t>
      </w:r>
    </w:p>
    <w:p w14:paraId="4C664528" w14:textId="77777777" w:rsidR="00464643" w:rsidRPr="00464643" w:rsidRDefault="00464643" w:rsidP="00464643">
      <w:pPr>
        <w:spacing w:after="60"/>
        <w:rPr>
          <w:rFonts w:ascii="Arial" w:hAnsi="Arial" w:cs="Arial"/>
          <w:lang w:val="es-AR"/>
        </w:rPr>
      </w:pPr>
      <w:hyperlink r:id="rId14" w:history="1">
        <w:r w:rsidRPr="00464643">
          <w:rPr>
            <w:rStyle w:val="Hipervnculo"/>
            <w:rFonts w:ascii="Arial" w:hAnsi="Arial" w:cs="Arial"/>
            <w:lang w:val="es-AR"/>
          </w:rPr>
          <w:t>https://drive.google.com/file/d/1MFJoC8yegCaCcJDBkuuvUBm3zidBAHKI/view?usp=sharing</w:t>
        </w:r>
      </w:hyperlink>
    </w:p>
    <w:p w14:paraId="35F5CB09" w14:textId="77777777" w:rsidR="00464643" w:rsidRPr="00464643" w:rsidRDefault="00464643" w:rsidP="00464643">
      <w:pPr>
        <w:spacing w:after="60"/>
        <w:rPr>
          <w:rFonts w:ascii="Arial" w:hAnsi="Arial" w:cs="Arial"/>
        </w:rPr>
      </w:pPr>
    </w:p>
    <w:p w14:paraId="317AFA94" w14:textId="77777777" w:rsidR="00464643" w:rsidRPr="00464643" w:rsidRDefault="00464643" w:rsidP="00464643">
      <w:pPr>
        <w:spacing w:after="60"/>
        <w:rPr>
          <w:rFonts w:ascii="Arial" w:hAnsi="Arial" w:cs="Arial"/>
          <w:b/>
          <w:bCs/>
          <w:lang w:val="en-US"/>
        </w:rPr>
      </w:pPr>
      <w:r w:rsidRPr="00464643">
        <w:rPr>
          <w:rFonts w:ascii="Arial" w:hAnsi="Arial" w:cs="Arial"/>
          <w:b/>
          <w:bCs/>
          <w:lang w:val="en-US"/>
        </w:rPr>
        <w:t>CLASE 4</w:t>
      </w:r>
    </w:p>
    <w:p w14:paraId="55EBBF3B" w14:textId="77777777" w:rsidR="00464643" w:rsidRPr="00464643" w:rsidRDefault="00464643" w:rsidP="00464643">
      <w:pPr>
        <w:spacing w:after="60"/>
        <w:rPr>
          <w:rFonts w:ascii="Arial" w:hAnsi="Arial" w:cs="Arial"/>
          <w:lang w:val="it-IT"/>
        </w:rPr>
      </w:pPr>
      <w:r w:rsidRPr="00464643">
        <w:rPr>
          <w:rFonts w:ascii="Arial" w:hAnsi="Arial" w:cs="Arial"/>
          <w:lang w:val="it-IT"/>
        </w:rPr>
        <w:t>Asia Policy Institute, Weaponizing the Belt and Road , Daniel R. Russel and Blake H. Berger, 2020, en https://asiasociety.org/sites/default/files/2020-09/Weaponizing%20the%20Belt%20and%20Road%20Initiative_0.pdf.</w:t>
      </w:r>
    </w:p>
    <w:p w14:paraId="50140E81" w14:textId="77777777" w:rsidR="00464643" w:rsidRPr="00464643" w:rsidRDefault="00464643" w:rsidP="00464643">
      <w:pPr>
        <w:spacing w:after="60"/>
        <w:rPr>
          <w:rFonts w:ascii="Arial" w:hAnsi="Arial" w:cs="Arial"/>
          <w:lang w:val="it-IT"/>
        </w:rPr>
      </w:pPr>
      <w:r w:rsidRPr="00464643">
        <w:rPr>
          <w:rFonts w:ascii="Arial" w:hAnsi="Arial" w:cs="Arial"/>
          <w:lang w:val="it-IT"/>
        </w:rPr>
        <w:t>CEPAL, 2022, Perspectivas del Comercio Internacional de América Latina y el Caribe El desafío de dinamizar las exportaciones manufactureras, en https://repositorio.cepal.org/bitstream/handle/11362/48650/1/S2200846_es.pdf.</w:t>
      </w:r>
    </w:p>
    <w:p w14:paraId="2C7D3D10" w14:textId="77777777" w:rsidR="00464643" w:rsidRPr="00464643" w:rsidRDefault="00464643" w:rsidP="00464643">
      <w:pPr>
        <w:spacing w:after="60"/>
        <w:rPr>
          <w:rFonts w:ascii="Arial" w:hAnsi="Arial" w:cs="Arial"/>
          <w:lang w:val="it-IT"/>
        </w:rPr>
      </w:pPr>
      <w:r w:rsidRPr="00464643">
        <w:rPr>
          <w:rFonts w:ascii="Arial" w:hAnsi="Arial" w:cs="Arial"/>
          <w:lang w:val="it-IT"/>
        </w:rPr>
        <w:t>Dussel Peters, Enrique, (2024), La inversión extranjera de China en América latina, Red académica de América latina y el Caribe sobre China, en https://www.redalc-china.org/monitor/images/pdfs/menuprincipal/DusselPeters_MonitorOFDI_2024_Esp.pdf</w:t>
      </w:r>
    </w:p>
    <w:p w14:paraId="5B9C4C41" w14:textId="77777777" w:rsidR="00464643" w:rsidRPr="00464643" w:rsidRDefault="00464643" w:rsidP="00464643">
      <w:pPr>
        <w:spacing w:after="60"/>
        <w:rPr>
          <w:rFonts w:ascii="Arial" w:hAnsi="Arial" w:cs="Arial"/>
          <w:lang w:val="it-IT"/>
        </w:rPr>
      </w:pPr>
      <w:r w:rsidRPr="00464643">
        <w:rPr>
          <w:rFonts w:ascii="Arial" w:hAnsi="Arial" w:cs="Arial"/>
          <w:lang w:val="it-IT"/>
        </w:rPr>
        <w:t>European Strategy Policy Analysis System (ESPAS), Global trends to 2030, Challenges and choices for Europe), en https://ec.europa.eu/assets/epsc/pages/espas/chapter1.html</w:t>
      </w:r>
    </w:p>
    <w:p w14:paraId="1626315B" w14:textId="77777777" w:rsidR="00464643" w:rsidRPr="00464643" w:rsidRDefault="00464643" w:rsidP="00464643">
      <w:pPr>
        <w:spacing w:after="60"/>
        <w:rPr>
          <w:rFonts w:ascii="Arial" w:hAnsi="Arial" w:cs="Arial"/>
          <w:lang w:val="it-IT"/>
        </w:rPr>
      </w:pPr>
      <w:r w:rsidRPr="00464643">
        <w:rPr>
          <w:rFonts w:ascii="Arial" w:hAnsi="Arial" w:cs="Arial"/>
          <w:lang w:val="it-IT"/>
        </w:rPr>
        <w:t>Hobsbawm, Eric, Historia del siglo XX, págs. 82 a 91 y 220 a 225.</w:t>
      </w:r>
    </w:p>
    <w:p w14:paraId="52403E6F" w14:textId="77777777" w:rsidR="00464643" w:rsidRPr="00464643" w:rsidRDefault="00464643" w:rsidP="00464643">
      <w:pPr>
        <w:spacing w:after="60"/>
        <w:rPr>
          <w:rFonts w:ascii="Arial" w:hAnsi="Arial" w:cs="Arial"/>
          <w:lang w:val="it-IT"/>
        </w:rPr>
      </w:pPr>
      <w:r w:rsidRPr="00464643">
        <w:rPr>
          <w:rFonts w:ascii="Arial" w:hAnsi="Arial" w:cs="Arial"/>
          <w:lang w:val="it-IT"/>
        </w:rPr>
        <w:t>Hofstede Insides, Cultura nacional, en https://hi.hofstede-insights.com/national-culture.</w:t>
      </w:r>
    </w:p>
    <w:p w14:paraId="05A80204" w14:textId="77777777" w:rsidR="00464643" w:rsidRPr="00464643" w:rsidRDefault="00464643" w:rsidP="00464643">
      <w:pPr>
        <w:spacing w:after="60"/>
        <w:rPr>
          <w:rFonts w:ascii="Arial" w:hAnsi="Arial" w:cs="Arial"/>
          <w:lang w:val="it-IT"/>
        </w:rPr>
      </w:pPr>
      <w:r w:rsidRPr="00464643">
        <w:rPr>
          <w:rFonts w:ascii="Arial" w:hAnsi="Arial" w:cs="Arial"/>
          <w:lang w:val="it-IT"/>
        </w:rPr>
        <w:t>Hofstede, Geert, Hofstede's Cultural Dimensions, en https://www.mindtools.com/a1ecvyx/hofstedes-cultural-dimensions</w:t>
      </w:r>
    </w:p>
    <w:p w14:paraId="19621731" w14:textId="77777777" w:rsidR="00464643" w:rsidRPr="00464643" w:rsidRDefault="00464643" w:rsidP="00464643">
      <w:pPr>
        <w:spacing w:after="60"/>
        <w:rPr>
          <w:rFonts w:ascii="Arial" w:hAnsi="Arial" w:cs="Arial"/>
          <w:lang w:val="it-IT"/>
        </w:rPr>
      </w:pPr>
      <w:r w:rsidRPr="00464643">
        <w:rPr>
          <w:rFonts w:ascii="Arial" w:hAnsi="Arial" w:cs="Arial"/>
          <w:lang w:val="it-IT"/>
        </w:rPr>
        <w:lastRenderedPageBreak/>
        <w:t>KPMG; Emerging giants in Asia Pacific, 2022, en https://assets.kpmg.com/content/dam/kpmg/xx/pdf/2022/07/emerging-giants-in-asia-pacific.pdf.</w:t>
      </w:r>
    </w:p>
    <w:p w14:paraId="63206E11" w14:textId="77777777" w:rsidR="00464643" w:rsidRPr="00464643" w:rsidRDefault="00464643" w:rsidP="00464643">
      <w:pPr>
        <w:spacing w:after="60"/>
        <w:rPr>
          <w:rFonts w:ascii="Arial" w:hAnsi="Arial" w:cs="Arial"/>
          <w:lang w:val="it-IT"/>
        </w:rPr>
      </w:pPr>
      <w:r w:rsidRPr="00464643">
        <w:rPr>
          <w:rFonts w:ascii="Arial" w:hAnsi="Arial" w:cs="Arial"/>
          <w:lang w:val="it-IT"/>
        </w:rPr>
        <w:t>National Intelligence Council (USA), 2021, Global Trends 2040, en https://www.dni.gov/files/ODNI/documents/assessments/GlobalTrends_2040.pdf.</w:t>
      </w:r>
    </w:p>
    <w:p w14:paraId="6E2B7603" w14:textId="77777777" w:rsidR="00464643" w:rsidRPr="00464643" w:rsidRDefault="00464643" w:rsidP="00464643">
      <w:pPr>
        <w:spacing w:after="60"/>
        <w:rPr>
          <w:rFonts w:ascii="Arial" w:hAnsi="Arial" w:cs="Arial"/>
          <w:lang w:val="it-IT"/>
        </w:rPr>
      </w:pPr>
      <w:r w:rsidRPr="00464643">
        <w:rPr>
          <w:rFonts w:ascii="Arial" w:hAnsi="Arial" w:cs="Arial"/>
          <w:lang w:val="it-IT"/>
        </w:rPr>
        <w:t>World economic Forum, The Global Risks Report 2024 19th Edition, en https://www3.weforum.org/docs/WEF_The_Global_Risks_Report_2024.pdf.</w:t>
      </w:r>
    </w:p>
    <w:p w14:paraId="145B4A40" w14:textId="77777777" w:rsidR="00464643" w:rsidRPr="00464643" w:rsidRDefault="00464643" w:rsidP="00464643">
      <w:pPr>
        <w:spacing w:after="60"/>
        <w:rPr>
          <w:rFonts w:ascii="Arial" w:hAnsi="Arial" w:cs="Arial"/>
          <w:lang w:val="en-US"/>
        </w:rPr>
      </w:pPr>
    </w:p>
    <w:p w14:paraId="0D3C4827" w14:textId="77777777" w:rsidR="00464643" w:rsidRPr="00464643" w:rsidRDefault="00464643" w:rsidP="00464643">
      <w:pPr>
        <w:spacing w:after="60"/>
        <w:rPr>
          <w:rFonts w:ascii="Arial" w:hAnsi="Arial" w:cs="Arial"/>
          <w:b/>
          <w:bCs/>
          <w:lang w:val="es-AR"/>
        </w:rPr>
      </w:pPr>
      <w:r w:rsidRPr="00464643">
        <w:rPr>
          <w:rFonts w:ascii="Arial" w:hAnsi="Arial" w:cs="Arial"/>
          <w:b/>
          <w:bCs/>
          <w:lang w:val="es-AR"/>
        </w:rPr>
        <w:t>CLASE 5</w:t>
      </w:r>
    </w:p>
    <w:p w14:paraId="5CA8BDE8" w14:textId="77777777" w:rsidR="00464643" w:rsidRPr="00464643" w:rsidRDefault="00464643" w:rsidP="00464643">
      <w:pPr>
        <w:spacing w:after="60"/>
        <w:rPr>
          <w:rFonts w:ascii="Arial" w:hAnsi="Arial" w:cs="Arial"/>
          <w:u w:val="single"/>
          <w:lang w:val="es-AR"/>
        </w:rPr>
      </w:pPr>
      <w:proofErr w:type="spellStart"/>
      <w:r w:rsidRPr="00464643">
        <w:rPr>
          <w:rFonts w:ascii="Arial" w:hAnsi="Arial" w:cs="Arial"/>
          <w:lang w:val="es-AR"/>
        </w:rPr>
        <w:t>Australian</w:t>
      </w:r>
      <w:proofErr w:type="spellEnd"/>
      <w:r w:rsidRPr="00464643">
        <w:rPr>
          <w:rFonts w:ascii="Arial" w:hAnsi="Arial" w:cs="Arial"/>
          <w:lang w:val="es-AR"/>
        </w:rPr>
        <w:t xml:space="preserve"> </w:t>
      </w:r>
      <w:proofErr w:type="spellStart"/>
      <w:r w:rsidRPr="00464643">
        <w:rPr>
          <w:rFonts w:ascii="Arial" w:hAnsi="Arial" w:cs="Arial"/>
          <w:lang w:val="es-AR"/>
        </w:rPr>
        <w:t>Strategic</w:t>
      </w:r>
      <w:proofErr w:type="spellEnd"/>
      <w:r w:rsidRPr="00464643">
        <w:rPr>
          <w:rFonts w:ascii="Arial" w:hAnsi="Arial" w:cs="Arial"/>
          <w:lang w:val="es-AR"/>
        </w:rPr>
        <w:t xml:space="preserve"> </w:t>
      </w:r>
      <w:proofErr w:type="spellStart"/>
      <w:proofErr w:type="gramStart"/>
      <w:r w:rsidRPr="00464643">
        <w:rPr>
          <w:rFonts w:ascii="Arial" w:hAnsi="Arial" w:cs="Arial"/>
          <w:lang w:val="es-AR"/>
        </w:rPr>
        <w:t>Policy</w:t>
      </w:r>
      <w:proofErr w:type="spellEnd"/>
      <w:r w:rsidRPr="00464643">
        <w:rPr>
          <w:rFonts w:ascii="Arial" w:hAnsi="Arial" w:cs="Arial"/>
          <w:lang w:val="es-AR"/>
        </w:rPr>
        <w:t xml:space="preserve">  </w:t>
      </w:r>
      <w:proofErr w:type="spellStart"/>
      <w:r w:rsidRPr="00464643">
        <w:rPr>
          <w:rFonts w:ascii="Arial" w:hAnsi="Arial" w:cs="Arial"/>
          <w:lang w:val="es-AR"/>
        </w:rPr>
        <w:t>Institute</w:t>
      </w:r>
      <w:proofErr w:type="spellEnd"/>
      <w:proofErr w:type="gramEnd"/>
      <w:r w:rsidRPr="00464643">
        <w:rPr>
          <w:rFonts w:ascii="Arial" w:hAnsi="Arial" w:cs="Arial"/>
          <w:lang w:val="es-AR"/>
        </w:rPr>
        <w:t xml:space="preserve">, 2023, India es un líder en ciencia y tecnología en ciernes, Danielle Cave , Jamie </w:t>
      </w:r>
      <w:proofErr w:type="spellStart"/>
      <w:r w:rsidRPr="00464643">
        <w:rPr>
          <w:rFonts w:ascii="Arial" w:hAnsi="Arial" w:cs="Arial"/>
          <w:lang w:val="es-AR"/>
        </w:rPr>
        <w:t>Gaida</w:t>
      </w:r>
      <w:proofErr w:type="spellEnd"/>
      <w:r w:rsidRPr="00464643">
        <w:rPr>
          <w:rFonts w:ascii="Arial" w:hAnsi="Arial" w:cs="Arial"/>
          <w:lang w:val="es-AR"/>
        </w:rPr>
        <w:t xml:space="preserve"> y </w:t>
      </w:r>
      <w:proofErr w:type="spellStart"/>
      <w:r w:rsidRPr="00464643">
        <w:rPr>
          <w:rFonts w:ascii="Arial" w:hAnsi="Arial" w:cs="Arial"/>
          <w:lang w:val="es-AR"/>
        </w:rPr>
        <w:t>Baani</w:t>
      </w:r>
      <w:proofErr w:type="spellEnd"/>
      <w:r w:rsidRPr="00464643">
        <w:rPr>
          <w:rFonts w:ascii="Arial" w:hAnsi="Arial" w:cs="Arial"/>
          <w:lang w:val="es-AR"/>
        </w:rPr>
        <w:t xml:space="preserve"> </w:t>
      </w:r>
      <w:proofErr w:type="spellStart"/>
      <w:r w:rsidRPr="00464643">
        <w:rPr>
          <w:rFonts w:ascii="Arial" w:hAnsi="Arial" w:cs="Arial"/>
          <w:lang w:val="es-AR"/>
        </w:rPr>
        <w:t>Grewal</w:t>
      </w:r>
      <w:proofErr w:type="spellEnd"/>
      <w:r w:rsidRPr="00464643">
        <w:rPr>
          <w:rFonts w:ascii="Arial" w:hAnsi="Arial" w:cs="Arial"/>
          <w:lang w:val="es-AR"/>
        </w:rPr>
        <w:t xml:space="preserve">. </w:t>
      </w:r>
      <w:r w:rsidRPr="00464643">
        <w:rPr>
          <w:rFonts w:ascii="Arial" w:hAnsi="Arial" w:cs="Arial"/>
          <w:u w:val="single"/>
          <w:lang w:val="es-AR"/>
        </w:rPr>
        <w:t>https://www.aspi.org.au/opinion/india-science-tech-leader-making</w:t>
      </w:r>
    </w:p>
    <w:p w14:paraId="67B41572" w14:textId="77777777" w:rsidR="00464643" w:rsidRPr="00464643" w:rsidRDefault="00464643" w:rsidP="00464643">
      <w:pPr>
        <w:spacing w:after="60"/>
        <w:rPr>
          <w:rFonts w:ascii="Arial" w:hAnsi="Arial" w:cs="Arial"/>
          <w:lang w:val="en-US"/>
        </w:rPr>
      </w:pPr>
      <w:proofErr w:type="spellStart"/>
      <w:r w:rsidRPr="00464643">
        <w:rPr>
          <w:rFonts w:ascii="Arial" w:hAnsi="Arial" w:cs="Arial"/>
          <w:lang w:val="en-US"/>
        </w:rPr>
        <w:t>Bajpaee</w:t>
      </w:r>
      <w:proofErr w:type="spellEnd"/>
      <w:r w:rsidRPr="00464643">
        <w:rPr>
          <w:rFonts w:ascii="Arial" w:hAnsi="Arial" w:cs="Arial"/>
          <w:lang w:val="en-US"/>
        </w:rPr>
        <w:t xml:space="preserve">, Ch. (2024, 15 de </w:t>
      </w:r>
      <w:proofErr w:type="spellStart"/>
      <w:r w:rsidRPr="00464643">
        <w:rPr>
          <w:rFonts w:ascii="Arial" w:hAnsi="Arial" w:cs="Arial"/>
          <w:lang w:val="en-US"/>
        </w:rPr>
        <w:t>abril</w:t>
      </w:r>
      <w:proofErr w:type="spellEnd"/>
      <w:r w:rsidRPr="00464643">
        <w:rPr>
          <w:rFonts w:ascii="Arial" w:hAnsi="Arial" w:cs="Arial"/>
          <w:lang w:val="en-US"/>
        </w:rPr>
        <w:t xml:space="preserve">). How India’s democracy shapes its global role and relations with the West. Chatham House. </w:t>
      </w:r>
      <w:r w:rsidRPr="00464643">
        <w:rPr>
          <w:rFonts w:ascii="Arial" w:hAnsi="Arial" w:cs="Arial"/>
          <w:u w:val="single"/>
          <w:lang w:val="en-US"/>
        </w:rPr>
        <w:t>https://www.chathamhouse.org/2024/04/how-indias-democracy-shapes-its-global-role-and-relations-west</w:t>
      </w:r>
    </w:p>
    <w:p w14:paraId="02A7919B" w14:textId="77777777" w:rsidR="00464643" w:rsidRPr="00464643" w:rsidRDefault="00464643" w:rsidP="00464643">
      <w:pPr>
        <w:spacing w:after="60"/>
        <w:rPr>
          <w:rFonts w:ascii="Arial" w:hAnsi="Arial" w:cs="Arial"/>
          <w:u w:val="single"/>
          <w:lang w:val="en-US"/>
        </w:rPr>
      </w:pPr>
      <w:r w:rsidRPr="00464643">
        <w:rPr>
          <w:rFonts w:ascii="Arial" w:hAnsi="Arial" w:cs="Arial"/>
          <w:lang w:val="en-US"/>
        </w:rPr>
        <w:t xml:space="preserve">Haruko, W. (2020). THE “INDO-PACIFIC” CONCEPT. GEOGRAPHICAL ADJUSTMENTS AND THEIR IMPLICATIONS. Rajaratnam School of International Studies.   </w:t>
      </w:r>
      <w:r w:rsidRPr="00464643">
        <w:rPr>
          <w:rFonts w:ascii="Arial" w:hAnsi="Arial" w:cs="Arial"/>
          <w:u w:val="single"/>
          <w:lang w:val="en-US"/>
        </w:rPr>
        <w:t>chrome-extension://efaidnbmnnnibpcajpcglclefindmkaj/https://www.rsis.edu.sg/wp-content/uploads/2020/03/WP326.pdf</w:t>
      </w:r>
    </w:p>
    <w:p w14:paraId="71899CF4" w14:textId="77777777" w:rsidR="00464643" w:rsidRPr="00464643" w:rsidRDefault="00464643" w:rsidP="00464643">
      <w:pPr>
        <w:spacing w:after="60"/>
        <w:rPr>
          <w:rFonts w:ascii="Arial" w:hAnsi="Arial" w:cs="Arial"/>
          <w:lang w:val="en-US"/>
        </w:rPr>
      </w:pPr>
      <w:r w:rsidRPr="00464643">
        <w:rPr>
          <w:rFonts w:ascii="Arial" w:hAnsi="Arial" w:cs="Arial"/>
          <w:lang w:val="en-US"/>
        </w:rPr>
        <w:t xml:space="preserve">Kumar, R. (2024, 15 de mayo). A Disingenuous Report on India’s Religious Demography. The Wire. </w:t>
      </w:r>
      <w:r w:rsidRPr="00464643">
        <w:rPr>
          <w:rFonts w:ascii="Arial" w:hAnsi="Arial" w:cs="Arial"/>
          <w:u w:val="single"/>
          <w:lang w:val="en-US"/>
        </w:rPr>
        <w:t>https://thewire.in/communalism/a-disingenuous-report-on-indias-religious-demography</w:t>
      </w:r>
    </w:p>
    <w:p w14:paraId="47573EF1" w14:textId="77777777" w:rsidR="00464643" w:rsidRPr="00464643" w:rsidRDefault="00464643" w:rsidP="00464643">
      <w:pPr>
        <w:spacing w:after="60"/>
        <w:rPr>
          <w:rFonts w:ascii="Arial" w:hAnsi="Arial" w:cs="Arial"/>
          <w:lang w:val="es-AR"/>
        </w:rPr>
      </w:pPr>
      <w:proofErr w:type="spellStart"/>
      <w:r w:rsidRPr="00464643">
        <w:rPr>
          <w:rFonts w:ascii="Arial" w:hAnsi="Arial" w:cs="Arial"/>
          <w:lang w:val="es-AR"/>
        </w:rPr>
        <w:t>Rodriguez</w:t>
      </w:r>
      <w:proofErr w:type="spellEnd"/>
      <w:r w:rsidRPr="00464643">
        <w:rPr>
          <w:rFonts w:ascii="Arial" w:hAnsi="Arial" w:cs="Arial"/>
          <w:lang w:val="es-AR"/>
        </w:rPr>
        <w:t xml:space="preserve"> de la Vega, L. (Ed.) (2021). Rabindranath Tagore. Visiones desde América Latina. Ciudad Autónoma de Buenos Aires: Embajada de la India</w:t>
      </w:r>
    </w:p>
    <w:p w14:paraId="79168F85" w14:textId="77777777" w:rsidR="00464643" w:rsidRPr="00464643" w:rsidRDefault="00464643" w:rsidP="00464643">
      <w:pPr>
        <w:spacing w:after="60"/>
        <w:rPr>
          <w:rFonts w:ascii="Arial" w:hAnsi="Arial" w:cs="Arial"/>
          <w:lang w:val="es-AR"/>
        </w:rPr>
      </w:pPr>
      <w:r w:rsidRPr="00464643">
        <w:rPr>
          <w:rFonts w:ascii="Arial" w:hAnsi="Arial" w:cs="Arial"/>
          <w:lang w:val="es-AR"/>
        </w:rPr>
        <w:t xml:space="preserve">- --------------------------------- (Ed.). (2019). Gandhi. Perspectivas Latinoamericanas. Ciudad Autónoma de Buenos Aires: Embajada de la India. </w:t>
      </w:r>
    </w:p>
    <w:p w14:paraId="718CD7B3" w14:textId="77777777" w:rsidR="00464643" w:rsidRPr="00464643" w:rsidRDefault="00464643" w:rsidP="00464643">
      <w:pPr>
        <w:spacing w:after="60"/>
        <w:rPr>
          <w:rFonts w:ascii="Arial" w:hAnsi="Arial" w:cs="Arial"/>
          <w:u w:val="single"/>
          <w:lang w:val="es-AR"/>
        </w:rPr>
      </w:pPr>
      <w:r w:rsidRPr="00464643">
        <w:rPr>
          <w:rFonts w:ascii="Arial" w:hAnsi="Arial" w:cs="Arial"/>
          <w:lang w:val="es-AR"/>
        </w:rPr>
        <w:t xml:space="preserve">---------------------------------- (2017). La India como actor internacional en el escenario actual. Revista </w:t>
      </w:r>
      <w:proofErr w:type="spellStart"/>
      <w:r w:rsidRPr="00464643">
        <w:rPr>
          <w:rFonts w:ascii="Arial" w:hAnsi="Arial" w:cs="Arial"/>
          <w:lang w:val="es-AR"/>
        </w:rPr>
        <w:t>Humania</w:t>
      </w:r>
      <w:proofErr w:type="spellEnd"/>
      <w:r w:rsidRPr="00464643">
        <w:rPr>
          <w:rFonts w:ascii="Arial" w:hAnsi="Arial" w:cs="Arial"/>
          <w:lang w:val="es-AR"/>
        </w:rPr>
        <w:t xml:space="preserve"> del Sur, Revista de Estudios Latinoamericanos, </w:t>
      </w:r>
      <w:proofErr w:type="gramStart"/>
      <w:r w:rsidRPr="00464643">
        <w:rPr>
          <w:rFonts w:ascii="Arial" w:hAnsi="Arial" w:cs="Arial"/>
          <w:lang w:val="es-AR"/>
        </w:rPr>
        <w:t>Africanos</w:t>
      </w:r>
      <w:proofErr w:type="gramEnd"/>
      <w:r w:rsidRPr="00464643">
        <w:rPr>
          <w:rFonts w:ascii="Arial" w:hAnsi="Arial" w:cs="Arial"/>
          <w:lang w:val="es-AR"/>
        </w:rPr>
        <w:t xml:space="preserve"> y Asiáticos, 23 (12), 13-32. </w:t>
      </w:r>
      <w:r w:rsidRPr="00464643">
        <w:rPr>
          <w:rFonts w:ascii="Arial" w:hAnsi="Arial" w:cs="Arial"/>
          <w:u w:val="single"/>
          <w:lang w:val="es-AR"/>
        </w:rPr>
        <w:t>http://erevistas.saber.ula.ve/index.php/humaniadelsur/article/view/10064/9988</w:t>
      </w:r>
    </w:p>
    <w:p w14:paraId="433BEDEE" w14:textId="77777777" w:rsidR="00464643" w:rsidRPr="00464643" w:rsidRDefault="00464643" w:rsidP="00464643">
      <w:pPr>
        <w:spacing w:after="60"/>
        <w:rPr>
          <w:rFonts w:ascii="Arial" w:hAnsi="Arial" w:cs="Arial"/>
          <w:lang w:val="es-AR"/>
        </w:rPr>
      </w:pPr>
      <w:proofErr w:type="spellStart"/>
      <w:r w:rsidRPr="00464643">
        <w:rPr>
          <w:rFonts w:ascii="Arial" w:hAnsi="Arial" w:cs="Arial"/>
          <w:lang w:val="es-AR"/>
        </w:rPr>
        <w:t>Rodriguez</w:t>
      </w:r>
      <w:proofErr w:type="spellEnd"/>
      <w:r w:rsidRPr="00464643">
        <w:rPr>
          <w:rFonts w:ascii="Arial" w:hAnsi="Arial" w:cs="Arial"/>
          <w:lang w:val="es-AR"/>
        </w:rPr>
        <w:t xml:space="preserve"> de la Vega, L; Delgado Caicedo, J. y Luna Beltrán, L. M. (eds.). (2021). </w:t>
      </w:r>
      <w:proofErr w:type="gramStart"/>
      <w:r w:rsidRPr="00464643">
        <w:rPr>
          <w:rFonts w:ascii="Arial" w:hAnsi="Arial" w:cs="Arial"/>
          <w:lang w:val="es-AR"/>
        </w:rPr>
        <w:t>Dossier  temático</w:t>
      </w:r>
      <w:proofErr w:type="gramEnd"/>
      <w:r w:rsidRPr="00464643">
        <w:rPr>
          <w:rFonts w:ascii="Arial" w:hAnsi="Arial" w:cs="Arial"/>
          <w:lang w:val="es-AR"/>
        </w:rPr>
        <w:t xml:space="preserve"> “El Sur Global y la construcción de un nuevo sistema internacional”. Revista Oasis, 34.</w:t>
      </w:r>
    </w:p>
    <w:p w14:paraId="6D239FB2" w14:textId="77777777" w:rsidR="00464643" w:rsidRPr="00464643" w:rsidRDefault="00464643" w:rsidP="00464643">
      <w:pPr>
        <w:spacing w:after="60"/>
        <w:rPr>
          <w:rFonts w:ascii="Arial" w:hAnsi="Arial" w:cs="Arial"/>
          <w:u w:val="single"/>
          <w:lang w:val="en-US"/>
        </w:rPr>
      </w:pPr>
      <w:r w:rsidRPr="00464643">
        <w:rPr>
          <w:rFonts w:ascii="Arial" w:hAnsi="Arial" w:cs="Arial"/>
          <w:lang w:val="en-US"/>
        </w:rPr>
        <w:t>RULAC, Geneva Academy (</w:t>
      </w:r>
      <w:proofErr w:type="spellStart"/>
      <w:r w:rsidRPr="00464643">
        <w:rPr>
          <w:rFonts w:ascii="Arial" w:hAnsi="Arial" w:cs="Arial"/>
          <w:lang w:val="en-US"/>
        </w:rPr>
        <w:t>s.f.</w:t>
      </w:r>
      <w:proofErr w:type="spellEnd"/>
      <w:r w:rsidRPr="00464643">
        <w:rPr>
          <w:rFonts w:ascii="Arial" w:hAnsi="Arial" w:cs="Arial"/>
          <w:lang w:val="en-US"/>
        </w:rPr>
        <w:t xml:space="preserve">). Non-international armed conflict in India. RULAC, Geneva Academy. </w:t>
      </w:r>
      <w:hyperlink r:id="rId15" w:history="1">
        <w:r w:rsidRPr="00464643">
          <w:rPr>
            <w:rStyle w:val="Hipervnculo"/>
            <w:rFonts w:ascii="Arial" w:hAnsi="Arial" w:cs="Arial"/>
            <w:lang w:val="en-US"/>
          </w:rPr>
          <w:t>https://www.rulac.org/browse/conflicts/non-international-armed-conflict-in-india#:~:text=India%20is%20involved%20in%20parallel,Jammu%20and%20Kashmir%20(J%26K)</w:t>
        </w:r>
      </w:hyperlink>
      <w:r w:rsidRPr="00464643">
        <w:rPr>
          <w:rFonts w:ascii="Arial" w:hAnsi="Arial" w:cs="Arial"/>
          <w:u w:val="single"/>
          <w:lang w:val="en-US"/>
        </w:rPr>
        <w:t>.</w:t>
      </w:r>
    </w:p>
    <w:p w14:paraId="2D32C934" w14:textId="77777777" w:rsidR="00464643" w:rsidRDefault="00464643" w:rsidP="00464643">
      <w:pPr>
        <w:rPr>
          <w:rFonts w:ascii="Arial" w:hAnsi="Arial" w:cs="Arial"/>
          <w:lang w:val="es-AR"/>
        </w:rPr>
      </w:pPr>
    </w:p>
    <w:p w14:paraId="0AB26082" w14:textId="519DC8F2" w:rsidR="00464643" w:rsidRPr="00464643" w:rsidRDefault="00464643" w:rsidP="00464643">
      <w:pPr>
        <w:rPr>
          <w:rFonts w:ascii="Arial" w:hAnsi="Arial" w:cs="Arial"/>
          <w:lang w:val="en-US"/>
        </w:rPr>
      </w:pPr>
      <w:r w:rsidRPr="00464643">
        <w:rPr>
          <w:rFonts w:ascii="Arial" w:hAnsi="Arial" w:cs="Arial"/>
          <w:lang w:val="es-AR"/>
        </w:rPr>
        <w:lastRenderedPageBreak/>
        <w:t xml:space="preserve">Singh, H. K. (2024, 1 de enero). </w:t>
      </w:r>
      <w:r w:rsidRPr="00464643">
        <w:rPr>
          <w:rFonts w:ascii="Arial" w:hAnsi="Arial" w:cs="Arial"/>
          <w:lang w:val="en-US"/>
        </w:rPr>
        <w:t xml:space="preserve">DPG Policy </w:t>
      </w:r>
      <w:proofErr w:type="spellStart"/>
      <w:r w:rsidRPr="00464643">
        <w:rPr>
          <w:rFonts w:ascii="Arial" w:hAnsi="Arial" w:cs="Arial"/>
          <w:lang w:val="en-US"/>
        </w:rPr>
        <w:t>Brieeef</w:t>
      </w:r>
      <w:proofErr w:type="spellEnd"/>
      <w:r w:rsidRPr="00464643">
        <w:rPr>
          <w:rFonts w:ascii="Arial" w:hAnsi="Arial" w:cs="Arial"/>
          <w:lang w:val="en-US"/>
        </w:rPr>
        <w:t xml:space="preserve">, </w:t>
      </w:r>
      <w:proofErr w:type="spellStart"/>
      <w:r w:rsidRPr="00464643">
        <w:rPr>
          <w:rFonts w:ascii="Arial" w:hAnsi="Arial" w:cs="Arial"/>
          <w:lang w:val="en-US"/>
        </w:rPr>
        <w:t>lX</w:t>
      </w:r>
      <w:proofErr w:type="spellEnd"/>
      <w:r w:rsidRPr="00464643">
        <w:rPr>
          <w:rFonts w:ascii="Arial" w:hAnsi="Arial" w:cs="Arial"/>
          <w:lang w:val="en-US"/>
        </w:rPr>
        <w:t xml:space="preserve">, 1: The World in Conflict: The Global Scene and India’s Positioning. DPG.  </w:t>
      </w:r>
      <w:r w:rsidRPr="00464643">
        <w:rPr>
          <w:rFonts w:ascii="Arial" w:hAnsi="Arial" w:cs="Arial"/>
          <w:u w:val="single"/>
          <w:lang w:val="en-US"/>
        </w:rPr>
        <w:t>https://www.delhipolicygroup.org/publication/policy-briefs/the-world-in-conflict-the-global-scene-and-indias-positioning.html</w:t>
      </w:r>
    </w:p>
    <w:p w14:paraId="782D23FB" w14:textId="77777777" w:rsidR="00464643" w:rsidRPr="00464643" w:rsidRDefault="00464643" w:rsidP="00464643">
      <w:pPr>
        <w:rPr>
          <w:rFonts w:ascii="Arial" w:hAnsi="Arial" w:cs="Arial"/>
          <w:u w:val="single"/>
          <w:lang w:val="en-US"/>
        </w:rPr>
      </w:pPr>
    </w:p>
    <w:p w14:paraId="010BD79C" w14:textId="1FDDACC7" w:rsidR="004B7C2F" w:rsidRPr="00BF043E" w:rsidRDefault="003E70FD" w:rsidP="00464643">
      <w:pPr>
        <w:pStyle w:val="Ttulo2"/>
        <w:keepNext w:val="0"/>
        <w:keepLines w:val="0"/>
        <w:widowControl w:val="0"/>
        <w:rPr>
          <w:rFonts w:asciiTheme="minorHAnsi" w:hAnsiTheme="minorHAnsi" w:cstheme="minorHAnsi"/>
          <w:sz w:val="28"/>
          <w:szCs w:val="28"/>
        </w:rPr>
      </w:pPr>
      <w:r w:rsidRPr="00BF043E">
        <w:rPr>
          <w:rFonts w:asciiTheme="minorHAnsi" w:hAnsiTheme="minorHAnsi" w:cstheme="minorHAnsi"/>
          <w:sz w:val="28"/>
          <w:szCs w:val="28"/>
        </w:rPr>
        <w:t>Modalidad de evaluación y requisitos de aprobación del curso</w:t>
      </w:r>
      <w:r w:rsidR="00A72C06" w:rsidRPr="00BF043E">
        <w:rPr>
          <w:rFonts w:asciiTheme="minorHAnsi" w:hAnsiTheme="minorHAnsi" w:cstheme="minorHAnsi"/>
          <w:sz w:val="28"/>
          <w:szCs w:val="28"/>
        </w:rPr>
        <w:t>:</w:t>
      </w:r>
    </w:p>
    <w:p w14:paraId="1F989FA9" w14:textId="53F0D8D8" w:rsidR="002C4C69" w:rsidRPr="002C4C69" w:rsidRDefault="002C4C69" w:rsidP="002C4C69">
      <w:pPr>
        <w:jc w:val="both"/>
        <w:rPr>
          <w:rFonts w:ascii="Arial" w:hAnsi="Arial" w:cs="Arial"/>
          <w:lang w:eastAsia="ja-JP"/>
        </w:rPr>
      </w:pPr>
      <w:r w:rsidRPr="002C4C69">
        <w:rPr>
          <w:rFonts w:ascii="Arial" w:hAnsi="Arial" w:cs="Arial"/>
        </w:rPr>
        <w:t xml:space="preserve">La evaluación del seminario se realizará a través de la elaboración de un trabajo monográfico de entre 15 y 20 páginas que podrá abarcar cualquiera de los temas dados en el mismo, en </w:t>
      </w:r>
      <w:r w:rsidRPr="002C4C69">
        <w:rPr>
          <w:rFonts w:ascii="Arial" w:hAnsi="Arial" w:cs="Arial"/>
          <w:b/>
          <w:bCs/>
        </w:rPr>
        <w:t>base fundamentalmente a la bibliografía recomendada</w:t>
      </w:r>
      <w:r w:rsidRPr="002C4C69">
        <w:rPr>
          <w:rFonts w:ascii="Arial" w:hAnsi="Arial" w:cs="Arial"/>
        </w:rPr>
        <w:t xml:space="preserve"> y con un sistema de tutoría permanente docente-alumno. Se deberán respetar las normas de presentación de trabajos escritos de la Carrera. Se admiten trabajos individuales o grupales de hasta </w:t>
      </w:r>
      <w:r>
        <w:rPr>
          <w:rFonts w:ascii="Arial" w:hAnsi="Arial" w:cs="Arial"/>
        </w:rPr>
        <w:t>tres</w:t>
      </w:r>
      <w:r w:rsidRPr="002C4C69">
        <w:rPr>
          <w:rFonts w:ascii="Arial" w:hAnsi="Arial" w:cs="Arial"/>
        </w:rPr>
        <w:t xml:space="preserve"> integrantes.</w:t>
      </w:r>
    </w:p>
    <w:sectPr w:rsidR="002C4C69" w:rsidRPr="002C4C69" w:rsidSect="004B7C2F">
      <w:headerReference w:type="default" r:id="rId16"/>
      <w:footerReference w:type="default" r:id="rId17"/>
      <w:pgSz w:w="11906" w:h="16838"/>
      <w:pgMar w:top="1797" w:right="1701" w:bottom="719" w:left="1701" w:header="10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D49DF" w14:textId="77777777" w:rsidR="00E30B2E" w:rsidRDefault="00E30B2E" w:rsidP="00E342FC">
      <w:r>
        <w:separator/>
      </w:r>
    </w:p>
  </w:endnote>
  <w:endnote w:type="continuationSeparator" w:id="0">
    <w:p w14:paraId="0092E03F" w14:textId="77777777" w:rsidR="00E30B2E" w:rsidRDefault="00E30B2E" w:rsidP="00E3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ATRotisSemiSerif">
    <w:altName w:val="Times New Roman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27EE3" w14:textId="77777777" w:rsidR="0090107A" w:rsidRDefault="00823AD2">
    <w:pPr>
      <w:pStyle w:val="Piedepgina"/>
    </w:pPr>
    <w:r>
      <w:rPr>
        <w:noProof/>
        <w:lang w:val="es-AR" w:eastAsia="es-AR"/>
      </w:rPr>
      <w:drawing>
        <wp:inline distT="0" distB="0" distL="0" distR="0" wp14:anchorId="09FE163C" wp14:editId="73A7A1DC">
          <wp:extent cx="5295900" cy="1028700"/>
          <wp:effectExtent l="19050" t="0" r="0" b="0"/>
          <wp:docPr id="2" name="1 Imagen" descr="ultimo membrete para mail abaj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ultimo membrete para mail abaj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6617E" w14:textId="77777777" w:rsidR="00E30B2E" w:rsidRDefault="00E30B2E" w:rsidP="00E342FC">
      <w:r>
        <w:separator/>
      </w:r>
    </w:p>
  </w:footnote>
  <w:footnote w:type="continuationSeparator" w:id="0">
    <w:p w14:paraId="1794BB34" w14:textId="77777777" w:rsidR="00E30B2E" w:rsidRDefault="00E30B2E" w:rsidP="00E3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BD7CC" w14:textId="77777777" w:rsidR="004B7C2F" w:rsidRPr="00616B85" w:rsidRDefault="00CD450D" w:rsidP="004B7C2F">
    <w:pPr>
      <w:jc w:val="center"/>
      <w:rPr>
        <w:rFonts w:ascii="ATRotisSemiSerif" w:hAnsi="ATRotisSemiSerif"/>
        <w:sz w:val="18"/>
        <w:szCs w:val="18"/>
      </w:rPr>
    </w:pPr>
    <w:r w:rsidRPr="00616B85">
      <w:rPr>
        <w:rFonts w:ascii="ATRotisSemiSerif" w:hAnsi="ATRotisSemiSerif"/>
        <w:sz w:val="18"/>
        <w:szCs w:val="18"/>
      </w:rPr>
      <w:t>Instituto de Relaciones Internacionales</w:t>
    </w:r>
    <w:r w:rsidR="00E342FC">
      <w:rPr>
        <w:rFonts w:ascii="ATRotisSemiSerif" w:hAnsi="ATRotisSemiSerif"/>
        <w:sz w:val="18"/>
        <w:szCs w:val="18"/>
      </w:rPr>
      <w:t xml:space="preserve"> / Facultad de Ciencias Jurídicas y Sociales</w:t>
    </w:r>
  </w:p>
  <w:p w14:paraId="51F265E7" w14:textId="77777777" w:rsidR="004B7C2F" w:rsidRPr="00616B85" w:rsidRDefault="00CD450D" w:rsidP="004B7C2F">
    <w:pPr>
      <w:jc w:val="center"/>
      <w:rPr>
        <w:rFonts w:ascii="ATRotisSemiSerif" w:hAnsi="ATRotisSemiSerif"/>
      </w:rPr>
    </w:pPr>
    <w:r w:rsidRPr="00616B85">
      <w:rPr>
        <w:rFonts w:ascii="ATRotisSemiSerif" w:hAnsi="ATRotisSemiSerif"/>
      </w:rPr>
      <w:t>U</w:t>
    </w:r>
    <w:r w:rsidRPr="00616B85">
      <w:rPr>
        <w:rFonts w:ascii="ATRotisSemiSerif" w:hAnsi="ATRotisSemiSerif"/>
        <w:sz w:val="20"/>
        <w:szCs w:val="20"/>
      </w:rPr>
      <w:t>NIVERSIDAD</w:t>
    </w:r>
    <w:r w:rsidRPr="00616B85">
      <w:rPr>
        <w:rFonts w:ascii="ATRotisSemiSerif" w:hAnsi="ATRotisSemiSerif"/>
      </w:rPr>
      <w:t xml:space="preserve"> N</w:t>
    </w:r>
    <w:r w:rsidRPr="00616B85">
      <w:rPr>
        <w:rFonts w:ascii="ATRotisSemiSerif" w:hAnsi="ATRotisSemiSerif"/>
        <w:sz w:val="20"/>
        <w:szCs w:val="20"/>
      </w:rPr>
      <w:t>ACIONAL</w:t>
    </w:r>
    <w:r w:rsidRPr="00616B85">
      <w:rPr>
        <w:rFonts w:ascii="ATRotisSemiSerif" w:hAnsi="ATRotisSemiSerif"/>
      </w:rPr>
      <w:t xml:space="preserve"> </w:t>
    </w:r>
    <w:r w:rsidRPr="00616B85">
      <w:rPr>
        <w:rFonts w:ascii="ATRotisSemiSerif" w:hAnsi="ATRotisSemiSerif"/>
        <w:sz w:val="20"/>
        <w:szCs w:val="20"/>
      </w:rPr>
      <w:t xml:space="preserve">DE </w:t>
    </w:r>
    <w:smartTag w:uri="urn:schemas-microsoft-com:office:smarttags" w:element="PersonName">
      <w:smartTagPr>
        <w:attr w:name="ProductID" w:val="LA PLATA"/>
      </w:smartTagPr>
      <w:r w:rsidRPr="00616B85">
        <w:rPr>
          <w:rFonts w:ascii="ATRotisSemiSerif" w:hAnsi="ATRotisSemiSerif"/>
        </w:rPr>
        <w:t>L</w:t>
      </w:r>
      <w:r w:rsidRPr="00616B85">
        <w:rPr>
          <w:rFonts w:ascii="ATRotisSemiSerif" w:hAnsi="ATRotisSemiSerif"/>
          <w:sz w:val="20"/>
          <w:szCs w:val="20"/>
        </w:rPr>
        <w:t>A</w:t>
      </w:r>
      <w:r w:rsidRPr="00616B85">
        <w:rPr>
          <w:rFonts w:ascii="ATRotisSemiSerif" w:hAnsi="ATRotisSemiSerif"/>
        </w:rPr>
        <w:t xml:space="preserve"> P</w:t>
      </w:r>
      <w:r w:rsidRPr="00616B85">
        <w:rPr>
          <w:rFonts w:ascii="ATRotisSemiSerif" w:hAnsi="ATRotisSemiSerif"/>
          <w:sz w:val="20"/>
          <w:szCs w:val="20"/>
        </w:rPr>
        <w:t>LATA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4112C"/>
    <w:multiLevelType w:val="hybridMultilevel"/>
    <w:tmpl w:val="C1A43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2AE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C07BBF"/>
    <w:multiLevelType w:val="hybridMultilevel"/>
    <w:tmpl w:val="30800A9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A614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D724FF"/>
    <w:multiLevelType w:val="singleLevel"/>
    <w:tmpl w:val="AA6C7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45562493"/>
    <w:multiLevelType w:val="hybridMultilevel"/>
    <w:tmpl w:val="8D4C1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55BE7"/>
    <w:multiLevelType w:val="hybridMultilevel"/>
    <w:tmpl w:val="5A249B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A602C"/>
    <w:multiLevelType w:val="hybridMultilevel"/>
    <w:tmpl w:val="A78AEC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93C6B"/>
    <w:multiLevelType w:val="hybridMultilevel"/>
    <w:tmpl w:val="B4D85C70"/>
    <w:lvl w:ilvl="0" w:tplc="997499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017532">
    <w:abstractNumId w:val="2"/>
  </w:num>
  <w:num w:numId="2" w16cid:durableId="1075398807">
    <w:abstractNumId w:val="7"/>
  </w:num>
  <w:num w:numId="3" w16cid:durableId="1230457878">
    <w:abstractNumId w:val="3"/>
  </w:num>
  <w:num w:numId="4" w16cid:durableId="288054933">
    <w:abstractNumId w:val="5"/>
  </w:num>
  <w:num w:numId="5" w16cid:durableId="1565215781">
    <w:abstractNumId w:val="4"/>
  </w:num>
  <w:num w:numId="6" w16cid:durableId="1792433333">
    <w:abstractNumId w:val="1"/>
  </w:num>
  <w:num w:numId="7" w16cid:durableId="1063718407">
    <w:abstractNumId w:val="0"/>
  </w:num>
  <w:num w:numId="8" w16cid:durableId="566572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FC"/>
    <w:rsid w:val="000002FE"/>
    <w:rsid w:val="0003471B"/>
    <w:rsid w:val="00055323"/>
    <w:rsid w:val="000610B0"/>
    <w:rsid w:val="00083ACA"/>
    <w:rsid w:val="000E20D5"/>
    <w:rsid w:val="001055EE"/>
    <w:rsid w:val="001444BE"/>
    <w:rsid w:val="00146895"/>
    <w:rsid w:val="00147AD1"/>
    <w:rsid w:val="00162134"/>
    <w:rsid w:val="00165426"/>
    <w:rsid w:val="001D6671"/>
    <w:rsid w:val="002456E6"/>
    <w:rsid w:val="002574D2"/>
    <w:rsid w:val="00290E4B"/>
    <w:rsid w:val="002B652A"/>
    <w:rsid w:val="002C4C69"/>
    <w:rsid w:val="00393CA7"/>
    <w:rsid w:val="00394519"/>
    <w:rsid w:val="00396135"/>
    <w:rsid w:val="003A3A7B"/>
    <w:rsid w:val="003E70FD"/>
    <w:rsid w:val="00410C72"/>
    <w:rsid w:val="00423228"/>
    <w:rsid w:val="00460803"/>
    <w:rsid w:val="00464643"/>
    <w:rsid w:val="00464BB3"/>
    <w:rsid w:val="004A475B"/>
    <w:rsid w:val="004B7C2F"/>
    <w:rsid w:val="004C3E84"/>
    <w:rsid w:val="004D52D7"/>
    <w:rsid w:val="005249CE"/>
    <w:rsid w:val="00572D98"/>
    <w:rsid w:val="00593D79"/>
    <w:rsid w:val="005D517A"/>
    <w:rsid w:val="00684C3A"/>
    <w:rsid w:val="006B6985"/>
    <w:rsid w:val="006D4FE2"/>
    <w:rsid w:val="006F48A2"/>
    <w:rsid w:val="00733301"/>
    <w:rsid w:val="00747676"/>
    <w:rsid w:val="0075083A"/>
    <w:rsid w:val="007871F0"/>
    <w:rsid w:val="007A22FA"/>
    <w:rsid w:val="007F7072"/>
    <w:rsid w:val="00814BFC"/>
    <w:rsid w:val="00823AD2"/>
    <w:rsid w:val="00827B51"/>
    <w:rsid w:val="00832E2C"/>
    <w:rsid w:val="00871140"/>
    <w:rsid w:val="008A5B58"/>
    <w:rsid w:val="008D45DC"/>
    <w:rsid w:val="008F6769"/>
    <w:rsid w:val="0090107A"/>
    <w:rsid w:val="00925583"/>
    <w:rsid w:val="009C6026"/>
    <w:rsid w:val="00A13720"/>
    <w:rsid w:val="00A40266"/>
    <w:rsid w:val="00A72C06"/>
    <w:rsid w:val="00A84379"/>
    <w:rsid w:val="00AB6007"/>
    <w:rsid w:val="00AE2D8C"/>
    <w:rsid w:val="00AF4B07"/>
    <w:rsid w:val="00B136C4"/>
    <w:rsid w:val="00B14110"/>
    <w:rsid w:val="00B22EC7"/>
    <w:rsid w:val="00B945CC"/>
    <w:rsid w:val="00BA3BA0"/>
    <w:rsid w:val="00BE7E9C"/>
    <w:rsid w:val="00BF043E"/>
    <w:rsid w:val="00BF250F"/>
    <w:rsid w:val="00C0556F"/>
    <w:rsid w:val="00C52DCB"/>
    <w:rsid w:val="00C94044"/>
    <w:rsid w:val="00CD3254"/>
    <w:rsid w:val="00CD450D"/>
    <w:rsid w:val="00CF09D6"/>
    <w:rsid w:val="00D00215"/>
    <w:rsid w:val="00D03A8C"/>
    <w:rsid w:val="00D140F2"/>
    <w:rsid w:val="00D310BC"/>
    <w:rsid w:val="00D713BC"/>
    <w:rsid w:val="00D87BD8"/>
    <w:rsid w:val="00E231EE"/>
    <w:rsid w:val="00E30B2E"/>
    <w:rsid w:val="00E342FC"/>
    <w:rsid w:val="00E36F6E"/>
    <w:rsid w:val="00E42D5A"/>
    <w:rsid w:val="00E60AE1"/>
    <w:rsid w:val="00EE11F0"/>
    <w:rsid w:val="00E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E1CE7A"/>
  <w15:docId w15:val="{503DA1D3-50DE-4469-9799-82417367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F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C60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70FD"/>
    <w:pPr>
      <w:keepNext/>
      <w:keepLines/>
      <w:spacing w:before="200"/>
      <w:outlineLvl w:val="1"/>
    </w:pPr>
    <w:rPr>
      <w:rFonts w:ascii="Cambria" w:hAnsi="Cambria"/>
      <w:b/>
      <w:bCs/>
      <w:color w:val="4BACC6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42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42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2FC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42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42F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42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2F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6542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E70FD"/>
    <w:rPr>
      <w:rFonts w:ascii="Cambria" w:eastAsia="Times New Roman" w:hAnsi="Cambria" w:cs="Times New Roman"/>
      <w:b/>
      <w:bCs/>
      <w:color w:val="4BACC6"/>
      <w:sz w:val="26"/>
      <w:szCs w:val="2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E70FD"/>
    <w:rPr>
      <w:color w:val="808080"/>
    </w:rPr>
  </w:style>
  <w:style w:type="paragraph" w:styleId="Textoindependiente3">
    <w:name w:val="Body Text 3"/>
    <w:basedOn w:val="Normal"/>
    <w:link w:val="Textoindependiente3Car"/>
    <w:rsid w:val="009C6026"/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9C6026"/>
    <w:rPr>
      <w:rFonts w:ascii="Arial" w:eastAsia="Times New Roman" w:hAnsi="Arial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C60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rsid w:val="002456E6"/>
    <w:pPr>
      <w:widowControl w:val="0"/>
      <w:suppressAutoHyphens/>
      <w:spacing w:after="120"/>
      <w:jc w:val="both"/>
    </w:pPr>
    <w:rPr>
      <w:rFonts w:eastAsia="SimSun"/>
      <w:kern w:val="1"/>
      <w:sz w:val="21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2456E6"/>
    <w:rPr>
      <w:rFonts w:ascii="Times New Roman" w:eastAsia="SimSun" w:hAnsi="Times New Roman"/>
      <w:kern w:val="1"/>
      <w:sz w:val="21"/>
      <w:szCs w:val="24"/>
      <w:lang w:val="en-US" w:eastAsia="ar-SA"/>
    </w:rPr>
  </w:style>
  <w:style w:type="paragraph" w:customStyle="1" w:styleId="Standard">
    <w:name w:val="Standard"/>
    <w:rsid w:val="002456E6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330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03A8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C4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rive.google.com/file/d/1IYDPtzeeEtz57CsYc85iEA_vQS1bHTPQ/view?usp=shari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YmzyLsJ6LGKn6fGRD2DIYV1sD41Qp128/view?usp=sharin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0B2i0UjLlKvp2REJwUGVJSm9NWUk/view?usp=sharing&amp;resourcekey=0-k4y-dF5RL-o7sTS4fliBH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ulac.org/browse/conflicts/non-international-armed-conflict-in-india#:~:text=India%20is%20involved%20in%20parallel,Jammu%20and%20Kashmir%20(J%26K)" TargetMode="External"/><Relationship Id="rId10" Type="http://schemas.openxmlformats.org/officeDocument/2006/relationships/hyperlink" Target="http://www.unikorea.go.kr/en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arbarabavoleo@yahoo.com.ar" TargetMode="External"/><Relationship Id="rId14" Type="http://schemas.openxmlformats.org/officeDocument/2006/relationships/hyperlink" Target="https://drive.google.com/file/d/1MFJoC8yegCaCcJDBkuuvUBm3zidBAHKI/view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7CE8-7C02-4B75-BC28-14EB8A8E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10753</Characters>
  <Application>Microsoft Office Word</Application>
  <DocSecurity>0</DocSecurity>
  <Lines>238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12176</CharactersWithSpaces>
  <SharedDoc>false</SharedDoc>
  <HLinks>
    <vt:vector size="6" baseType="variant">
      <vt:variant>
        <vt:i4>7536734</vt:i4>
      </vt:variant>
      <vt:variant>
        <vt:i4>0</vt:i4>
      </vt:variant>
      <vt:variant>
        <vt:i4>0</vt:i4>
      </vt:variant>
      <vt:variant>
        <vt:i4>5</vt:i4>
      </vt:variant>
      <vt:variant>
        <vt:lpwstr>mailto:barbarabavoleo@hotmail.com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Javier Surasky</cp:lastModifiedBy>
  <cp:revision>2</cp:revision>
  <cp:lastPrinted>2015-02-24T17:46:00Z</cp:lastPrinted>
  <dcterms:created xsi:type="dcterms:W3CDTF">2025-03-11T14:23:00Z</dcterms:created>
  <dcterms:modified xsi:type="dcterms:W3CDTF">2025-03-11T14:23:00Z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76c605535e90a79f4c070326cf91ec4c7662b20a3b91e87e17b92adf8cf63350</vt:lpwstr>
  </property>
</Properties>
</file>